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2C" w:rsidRDefault="0051612C" w:rsidP="001766E8">
      <w:pPr>
        <w:jc w:val="center"/>
        <w:rPr>
          <w:b/>
          <w:lang w:val="en-US"/>
        </w:rPr>
      </w:pPr>
      <w:r w:rsidRPr="001766E8">
        <w:rPr>
          <w:b/>
          <w:lang w:val="en-US"/>
        </w:rPr>
        <w:t>Efficiency of ESIA Compliance and Follow-up in Cameroonian Extractives Industries</w:t>
      </w:r>
    </w:p>
    <w:p w:rsidR="0051612C" w:rsidRPr="00D77CDE" w:rsidRDefault="0051612C" w:rsidP="00EB19C9">
      <w:pPr>
        <w:keepNext/>
        <w:pBdr>
          <w:bottom w:val="triple" w:sz="4" w:space="1" w:color="958878"/>
        </w:pBdr>
        <w:shd w:val="clear" w:color="auto" w:fill="958878"/>
        <w:spacing w:before="360" w:after="0" w:line="240" w:lineRule="auto"/>
        <w:ind w:left="432"/>
        <w:jc w:val="center"/>
        <w:outlineLvl w:val="0"/>
        <w:rPr>
          <w:rFonts w:ascii="Times New Roman" w:hAnsi="Times New Roman"/>
          <w:b/>
          <w:bCs/>
          <w:color w:val="DDD9C3"/>
          <w:kern w:val="32"/>
          <w:sz w:val="28"/>
          <w:szCs w:val="24"/>
          <w:lang w:val="en-GB"/>
        </w:rPr>
      </w:pPr>
      <w:r w:rsidRPr="00C34A25">
        <w:rPr>
          <w:rFonts w:ascii="Times New Roman" w:hAnsi="Times New Roman"/>
          <w:b/>
          <w:bCs/>
          <w:color w:val="DDD9C3"/>
          <w:kern w:val="32"/>
          <w:sz w:val="24"/>
          <w:szCs w:val="24"/>
          <w:lang w:val="en-GB"/>
        </w:rPr>
        <w:t>1</w:t>
      </w:r>
      <w:r w:rsidRPr="00D77CDE">
        <w:rPr>
          <w:rFonts w:ascii="Times New Roman" w:hAnsi="Times New Roman"/>
          <w:b/>
          <w:bCs/>
          <w:color w:val="DDD9C3"/>
          <w:kern w:val="32"/>
          <w:sz w:val="28"/>
          <w:szCs w:val="24"/>
          <w:lang w:val="en-GB"/>
        </w:rPr>
        <w:t xml:space="preserve">. </w:t>
      </w:r>
      <w:r w:rsidRPr="00C34A25">
        <w:rPr>
          <w:rFonts w:ascii="Times New Roman" w:hAnsi="Times New Roman"/>
          <w:b/>
          <w:bCs/>
          <w:color w:val="DDD9C3"/>
          <w:kern w:val="32"/>
          <w:sz w:val="24"/>
          <w:szCs w:val="24"/>
          <w:lang w:val="en-GB"/>
        </w:rPr>
        <w:t>INTRODUCTION</w:t>
      </w:r>
    </w:p>
    <w:p w:rsidR="0051612C" w:rsidRDefault="0051612C" w:rsidP="00BB17D9">
      <w:pPr>
        <w:tabs>
          <w:tab w:val="left" w:pos="2899"/>
        </w:tabs>
        <w:spacing w:after="0"/>
        <w:jc w:val="both"/>
        <w:rPr>
          <w:rFonts w:ascii="Times New Roman" w:hAnsi="Times New Roman"/>
          <w:lang w:val="en-GB" w:eastAsia="en-GB"/>
        </w:rPr>
      </w:pPr>
      <w:r>
        <w:rPr>
          <w:rFonts w:ascii="Times New Roman" w:hAnsi="Times New Roman"/>
          <w:lang w:val="en-GB" w:eastAsia="en-GB"/>
        </w:rPr>
        <w:t>E</w:t>
      </w:r>
      <w:r>
        <w:rPr>
          <w:rFonts w:ascii="Times New Roman" w:hAnsi="Times New Roman"/>
          <w:lang w:val="en-US" w:eastAsia="en-GB"/>
        </w:rPr>
        <w:t xml:space="preserve">ndowed with </w:t>
      </w:r>
      <w:r w:rsidRPr="00D77CDE">
        <w:rPr>
          <w:rFonts w:ascii="Times New Roman" w:hAnsi="Times New Roman"/>
          <w:lang w:val="en-US" w:eastAsia="en-GB"/>
        </w:rPr>
        <w:t>many different landscapes rich in diverse socio-economic and socio-cul</w:t>
      </w:r>
      <w:r>
        <w:rPr>
          <w:rFonts w:ascii="Times New Roman" w:hAnsi="Times New Roman"/>
          <w:lang w:val="en-US" w:eastAsia="en-GB"/>
        </w:rPr>
        <w:t xml:space="preserve">tural attributes, </w:t>
      </w:r>
      <w:smartTag w:uri="urn:schemas-microsoft-com:office:smarttags" w:element="place">
        <w:smartTag w:uri="urn:schemas-microsoft-com:office:smarttags" w:element="country-region">
          <w:r>
            <w:rPr>
              <w:rFonts w:ascii="Times New Roman" w:hAnsi="Times New Roman"/>
              <w:lang w:val="en-US" w:eastAsia="en-GB"/>
            </w:rPr>
            <w:t>Cameroun</w:t>
          </w:r>
        </w:smartTag>
      </w:smartTag>
      <w:r>
        <w:rPr>
          <w:rFonts w:ascii="Times New Roman" w:hAnsi="Times New Roman"/>
          <w:lang w:val="en-US" w:eastAsia="en-GB"/>
        </w:rPr>
        <w:t xml:space="preserve"> is often termed</w:t>
      </w:r>
      <w:r w:rsidRPr="00D77CDE">
        <w:rPr>
          <w:rFonts w:ascii="Times New Roman" w:hAnsi="Times New Roman"/>
          <w:lang w:val="en-US" w:eastAsia="en-GB"/>
        </w:rPr>
        <w:t xml:space="preserve"> ‘a </w:t>
      </w:r>
      <w:r w:rsidRPr="00D77CDE">
        <w:rPr>
          <w:rFonts w:ascii="Times New Roman" w:hAnsi="Times New Roman"/>
          <w:i/>
          <w:lang w:val="en-US" w:eastAsia="en-GB"/>
        </w:rPr>
        <w:t>Geological Catastrophe’</w:t>
      </w:r>
      <w:r w:rsidRPr="00D77CDE">
        <w:rPr>
          <w:rFonts w:ascii="Times New Roman" w:hAnsi="Times New Roman"/>
          <w:lang w:val="en-US" w:eastAsia="en-GB"/>
        </w:rPr>
        <w:t xml:space="preserve">. </w:t>
      </w:r>
      <w:r>
        <w:rPr>
          <w:rFonts w:ascii="Times New Roman" w:hAnsi="Times New Roman"/>
          <w:lang w:val="en-GB" w:eastAsia="en-GB"/>
        </w:rPr>
        <w:t xml:space="preserve">Despite this </w:t>
      </w:r>
      <w:r w:rsidRPr="00D77CDE">
        <w:rPr>
          <w:rFonts w:ascii="Times New Roman" w:hAnsi="Times New Roman"/>
          <w:lang w:val="en-GB" w:eastAsia="en-GB"/>
        </w:rPr>
        <w:t xml:space="preserve">potential, </w:t>
      </w:r>
      <w:smartTag w:uri="urn:schemas-microsoft-com:office:smarttags" w:element="place">
        <w:smartTag w:uri="urn:schemas-microsoft-com:office:smarttags" w:element="country-region">
          <w:r w:rsidRPr="00D77CDE">
            <w:rPr>
              <w:rFonts w:ascii="Times New Roman" w:hAnsi="Times New Roman"/>
              <w:lang w:val="en-GB" w:eastAsia="en-GB"/>
            </w:rPr>
            <w:t>Cameroon</w:t>
          </w:r>
        </w:smartTag>
      </w:smartTag>
      <w:r w:rsidRPr="00D77CDE">
        <w:rPr>
          <w:rFonts w:ascii="Times New Roman" w:hAnsi="Times New Roman"/>
          <w:lang w:val="en-GB" w:eastAsia="en-GB"/>
        </w:rPr>
        <w:t xml:space="preserve"> has not tak</w:t>
      </w:r>
      <w:r>
        <w:rPr>
          <w:rFonts w:ascii="Times New Roman" w:hAnsi="Times New Roman"/>
          <w:lang w:val="en-GB" w:eastAsia="en-GB"/>
        </w:rPr>
        <w:t xml:space="preserve">en advantage of the boom in </w:t>
      </w:r>
      <w:r w:rsidRPr="00D77CDE">
        <w:rPr>
          <w:rFonts w:ascii="Times New Roman" w:hAnsi="Times New Roman"/>
          <w:lang w:val="en-GB" w:eastAsia="en-GB"/>
        </w:rPr>
        <w:t>mineral trade, which stood at a global level of over 820 billion Euros in 2006</w:t>
      </w:r>
      <w:r>
        <w:rPr>
          <w:rFonts w:ascii="Times New Roman" w:hAnsi="Times New Roman"/>
          <w:lang w:val="en-GB" w:eastAsia="en-GB"/>
        </w:rPr>
        <w:t xml:space="preserve"> (National Institute of Statistics). According to the </w:t>
      </w:r>
      <w:smartTag w:uri="urn:schemas-microsoft-com:office:smarttags" w:element="place">
        <w:smartTag w:uri="urn:schemas-microsoft-com:office:smarttags" w:element="City">
          <w:r>
            <w:rPr>
              <w:rFonts w:ascii="Times New Roman" w:hAnsi="Times New Roman"/>
              <w:lang w:val="en-GB" w:eastAsia="en-GB"/>
            </w:rPr>
            <w:t>NIS</w:t>
          </w:r>
        </w:smartTag>
      </w:smartTag>
      <w:r w:rsidRPr="00D77CDE">
        <w:rPr>
          <w:rFonts w:ascii="Times New Roman" w:hAnsi="Times New Roman"/>
          <w:lang w:val="en-GB" w:eastAsia="en-GB"/>
        </w:rPr>
        <w:t xml:space="preserve"> </w:t>
      </w:r>
      <w:r>
        <w:rPr>
          <w:rFonts w:ascii="Times New Roman" w:hAnsi="Times New Roman"/>
          <w:lang w:val="en-GB" w:eastAsia="en-GB"/>
        </w:rPr>
        <w:t>(</w:t>
      </w:r>
      <w:r w:rsidRPr="00D77CDE">
        <w:rPr>
          <w:rFonts w:ascii="Times New Roman" w:hAnsi="Times New Roman"/>
          <w:lang w:val="en-GB" w:eastAsia="en-GB"/>
        </w:rPr>
        <w:t>2006</w:t>
      </w:r>
      <w:r>
        <w:rPr>
          <w:rFonts w:ascii="Times New Roman" w:hAnsi="Times New Roman"/>
          <w:lang w:val="en-GB" w:eastAsia="en-GB"/>
        </w:rPr>
        <w:t>)</w:t>
      </w:r>
      <w:r w:rsidRPr="00D77CDE">
        <w:rPr>
          <w:rFonts w:ascii="Times New Roman" w:hAnsi="Times New Roman"/>
          <w:lang w:val="en-GB" w:eastAsia="en-GB"/>
        </w:rPr>
        <w:t>, the country's Gross Domestic Product (GDP) for the extractive industries represented 966 billion Euros, 955 billion for the oi</w:t>
      </w:r>
      <w:r>
        <w:rPr>
          <w:rFonts w:ascii="Times New Roman" w:hAnsi="Times New Roman"/>
          <w:lang w:val="en-GB" w:eastAsia="en-GB"/>
        </w:rPr>
        <w:t>l sector and 11 billion for the mineral sector</w:t>
      </w:r>
      <w:r w:rsidRPr="00D77CDE">
        <w:rPr>
          <w:rFonts w:ascii="Times New Roman" w:hAnsi="Times New Roman"/>
          <w:lang w:val="en-GB" w:eastAsia="en-GB"/>
        </w:rPr>
        <w:t xml:space="preserve">. </w:t>
      </w:r>
    </w:p>
    <w:p w:rsidR="0051612C" w:rsidRPr="00BB17D9" w:rsidRDefault="0051612C" w:rsidP="00BB17D9">
      <w:pPr>
        <w:tabs>
          <w:tab w:val="left" w:pos="2899"/>
        </w:tabs>
        <w:spacing w:after="0"/>
        <w:rPr>
          <w:lang w:val="en-US"/>
        </w:rPr>
      </w:pPr>
    </w:p>
    <w:p w:rsidR="0051612C" w:rsidRPr="00D77CDE" w:rsidRDefault="0051612C" w:rsidP="001766E8">
      <w:pPr>
        <w:spacing w:after="100" w:afterAutospacing="1"/>
        <w:jc w:val="both"/>
        <w:rPr>
          <w:rFonts w:ascii="Times New Roman" w:hAnsi="Times New Roman"/>
          <w:lang w:val="en-US" w:eastAsia="en-GB"/>
        </w:rPr>
      </w:pPr>
      <w:r w:rsidRPr="00D77CDE">
        <w:rPr>
          <w:rFonts w:ascii="Times New Roman" w:hAnsi="Times New Roman"/>
          <w:lang w:val="en-US" w:eastAsia="en-GB"/>
        </w:rPr>
        <w:t xml:space="preserve">Today focus </w:t>
      </w:r>
      <w:r>
        <w:rPr>
          <w:rFonts w:ascii="Times New Roman" w:hAnsi="Times New Roman"/>
          <w:lang w:val="en-US" w:eastAsia="en-GB"/>
        </w:rPr>
        <w:t xml:space="preserve">is on the mining sector believed to </w:t>
      </w:r>
      <w:r w:rsidRPr="00D77CDE">
        <w:rPr>
          <w:rFonts w:ascii="Times New Roman" w:hAnsi="Times New Roman"/>
          <w:lang w:val="en-US" w:eastAsia="en-GB"/>
        </w:rPr>
        <w:t>offer a huge potential of augmenting the contribution of the extractive indus</w:t>
      </w:r>
      <w:r>
        <w:rPr>
          <w:rFonts w:ascii="Times New Roman" w:hAnsi="Times New Roman"/>
          <w:lang w:val="en-US" w:eastAsia="en-GB"/>
        </w:rPr>
        <w:t>tries to the country’s revenue, evident by</w:t>
      </w:r>
      <w:r w:rsidRPr="00D77CDE">
        <w:rPr>
          <w:rFonts w:ascii="Times New Roman" w:hAnsi="Times New Roman"/>
          <w:lang w:val="en-US" w:eastAsia="en-GB"/>
        </w:rPr>
        <w:t xml:space="preserve"> the hundreds of mining permits issued by government to national and foreign min</w:t>
      </w:r>
      <w:r>
        <w:rPr>
          <w:rFonts w:ascii="Times New Roman" w:hAnsi="Times New Roman"/>
          <w:lang w:val="en-US" w:eastAsia="en-GB"/>
        </w:rPr>
        <w:t xml:space="preserve">ing companies. </w:t>
      </w:r>
    </w:p>
    <w:p w:rsidR="0051612C" w:rsidRDefault="0051612C" w:rsidP="001766E8">
      <w:pPr>
        <w:spacing w:after="0"/>
        <w:jc w:val="both"/>
        <w:rPr>
          <w:rFonts w:ascii="Times New Roman" w:hAnsi="Times New Roman"/>
          <w:lang w:val="en-GB" w:eastAsia="en-GB"/>
        </w:rPr>
      </w:pPr>
      <w:r>
        <w:rPr>
          <w:rFonts w:ascii="Times New Roman" w:hAnsi="Times New Roman"/>
          <w:lang w:val="en-US" w:eastAsia="en-GB"/>
        </w:rPr>
        <w:t xml:space="preserve">Majority of </w:t>
      </w:r>
      <w:r w:rsidRPr="00D77CDE">
        <w:rPr>
          <w:rFonts w:ascii="Times New Roman" w:hAnsi="Times New Roman"/>
          <w:lang w:val="en-US" w:eastAsia="en-GB"/>
        </w:rPr>
        <w:t xml:space="preserve">mining permits </w:t>
      </w:r>
      <w:r>
        <w:rPr>
          <w:rFonts w:ascii="Times New Roman" w:hAnsi="Times New Roman"/>
          <w:lang w:val="en-US" w:eastAsia="en-GB"/>
        </w:rPr>
        <w:t xml:space="preserve">are in areas </w:t>
      </w:r>
      <w:r w:rsidRPr="00D77CDE">
        <w:rPr>
          <w:rFonts w:ascii="Times New Roman" w:hAnsi="Times New Roman"/>
          <w:lang w:val="en-US" w:eastAsia="en-GB"/>
        </w:rPr>
        <w:t>of primary biodiversity importance</w:t>
      </w:r>
      <w:r>
        <w:rPr>
          <w:rFonts w:ascii="Times New Roman" w:hAnsi="Times New Roman"/>
          <w:lang w:val="en-US" w:eastAsia="en-GB"/>
        </w:rPr>
        <w:t xml:space="preserve"> (Figure 1)</w:t>
      </w:r>
      <w:r w:rsidRPr="00D77CDE">
        <w:rPr>
          <w:rFonts w:ascii="Times New Roman" w:hAnsi="Times New Roman"/>
          <w:lang w:val="en-US" w:eastAsia="en-GB"/>
        </w:rPr>
        <w:t xml:space="preserve">. The challenge for the government is </w:t>
      </w:r>
      <w:r>
        <w:rPr>
          <w:rFonts w:ascii="Times New Roman" w:hAnsi="Times New Roman"/>
          <w:lang w:val="en-GB" w:eastAsia="en-GB"/>
        </w:rPr>
        <w:t xml:space="preserve">in </w:t>
      </w:r>
      <w:r w:rsidRPr="00D77CDE">
        <w:rPr>
          <w:rFonts w:ascii="Times New Roman" w:hAnsi="Times New Roman"/>
          <w:lang w:val="en-GB" w:eastAsia="en-GB"/>
        </w:rPr>
        <w:t xml:space="preserve">the </w:t>
      </w:r>
      <w:r>
        <w:rPr>
          <w:rFonts w:ascii="Times New Roman" w:hAnsi="Times New Roman"/>
          <w:lang w:val="en-GB" w:eastAsia="en-GB"/>
        </w:rPr>
        <w:t xml:space="preserve">choice of the </w:t>
      </w:r>
      <w:r w:rsidRPr="00D77CDE">
        <w:rPr>
          <w:rFonts w:ascii="Times New Roman" w:hAnsi="Times New Roman"/>
          <w:lang w:val="en-GB" w:eastAsia="en-GB"/>
        </w:rPr>
        <w:t>best approach in reconciling its econom</w:t>
      </w:r>
      <w:r>
        <w:rPr>
          <w:rFonts w:ascii="Times New Roman" w:hAnsi="Times New Roman"/>
          <w:lang w:val="en-GB" w:eastAsia="en-GB"/>
        </w:rPr>
        <w:t>ic and environmental objectives.</w:t>
      </w:r>
      <w:r w:rsidRPr="00D77CDE">
        <w:rPr>
          <w:rFonts w:ascii="Times New Roman" w:hAnsi="Times New Roman"/>
          <w:lang w:val="en-GB" w:eastAsia="en-GB"/>
        </w:rPr>
        <w:t xml:space="preserve"> The government in 1996 adopted the Environmental Management Framework Law</w:t>
      </w:r>
      <w:r>
        <w:rPr>
          <w:rFonts w:ascii="Times New Roman" w:hAnsi="Times New Roman"/>
          <w:lang w:val="en-GB" w:eastAsia="en-GB"/>
        </w:rPr>
        <w:t>, which demands</w:t>
      </w:r>
      <w:r w:rsidRPr="00D77CDE">
        <w:rPr>
          <w:rFonts w:ascii="Times New Roman" w:hAnsi="Times New Roman"/>
          <w:lang w:val="en-GB" w:eastAsia="en-GB"/>
        </w:rPr>
        <w:t xml:space="preserve"> the r</w:t>
      </w:r>
      <w:r>
        <w:rPr>
          <w:rFonts w:ascii="Times New Roman" w:hAnsi="Times New Roman"/>
          <w:lang w:val="en-GB" w:eastAsia="en-GB"/>
        </w:rPr>
        <w:t xml:space="preserve">ealization of </w:t>
      </w:r>
      <w:r w:rsidRPr="00D77CDE">
        <w:rPr>
          <w:rFonts w:ascii="Times New Roman" w:hAnsi="Times New Roman"/>
          <w:lang w:val="en-US"/>
        </w:rPr>
        <w:t>Environmental and Social Impact Assessment (ESIA)</w:t>
      </w:r>
      <w:r w:rsidRPr="00D77CDE">
        <w:rPr>
          <w:rFonts w:ascii="Times New Roman" w:hAnsi="Times New Roman"/>
          <w:lang w:val="en-GB" w:eastAsia="en-GB"/>
        </w:rPr>
        <w:t xml:space="preserve">. </w:t>
      </w:r>
      <w:r>
        <w:rPr>
          <w:rFonts w:ascii="Times New Roman" w:hAnsi="Times New Roman"/>
          <w:lang w:val="en-GB" w:eastAsia="en-GB"/>
        </w:rPr>
        <w:t>In 2013, legislative amendments required compliance and follow-up of projects subject to ESIA</w:t>
      </w:r>
      <w:r w:rsidRPr="003B12FE">
        <w:rPr>
          <w:rFonts w:ascii="Times New Roman" w:hAnsi="Times New Roman"/>
          <w:lang w:val="en-GB" w:eastAsia="en-GB"/>
        </w:rPr>
        <w:t xml:space="preserve"> (as defined by article 27 of decree no 2013/0171/PM of 14th February 2013 on the modalities for carrying out E</w:t>
      </w:r>
      <w:r>
        <w:rPr>
          <w:rFonts w:ascii="Times New Roman" w:hAnsi="Times New Roman"/>
          <w:lang w:val="en-GB" w:eastAsia="en-GB"/>
        </w:rPr>
        <w:t>S</w:t>
      </w:r>
      <w:r w:rsidRPr="003B12FE">
        <w:rPr>
          <w:rFonts w:ascii="Times New Roman" w:hAnsi="Times New Roman"/>
          <w:lang w:val="en-GB" w:eastAsia="en-GB"/>
        </w:rPr>
        <w:t>IAs).</w:t>
      </w:r>
    </w:p>
    <w:p w:rsidR="0051612C" w:rsidRDefault="0051612C" w:rsidP="001766E8">
      <w:pPr>
        <w:spacing w:after="0"/>
        <w:jc w:val="both"/>
        <w:rPr>
          <w:rFonts w:ascii="Times New Roman" w:hAnsi="Times New Roman"/>
          <w:lang w:val="en-GB" w:eastAsia="en-GB"/>
        </w:rPr>
      </w:pPr>
    </w:p>
    <w:p w:rsidR="0051612C" w:rsidRPr="002E6DCD" w:rsidRDefault="0051612C" w:rsidP="001766E8">
      <w:pPr>
        <w:autoSpaceDE w:val="0"/>
        <w:autoSpaceDN w:val="0"/>
        <w:adjustRightInd w:val="0"/>
        <w:jc w:val="both"/>
        <w:rPr>
          <w:rFonts w:ascii="Times New Roman" w:hAnsi="Times New Roman"/>
          <w:lang w:val="en-US"/>
        </w:rPr>
      </w:pPr>
      <w:r>
        <w:rPr>
          <w:rFonts w:ascii="Times New Roman" w:hAnsi="Times New Roman"/>
          <w:lang w:val="en-US"/>
        </w:rPr>
        <w:t>ESIA and consequent follow-up thus remain</w:t>
      </w:r>
      <w:r w:rsidRPr="00D77CDE">
        <w:rPr>
          <w:rFonts w:ascii="Times New Roman" w:hAnsi="Times New Roman"/>
          <w:lang w:val="en-US"/>
        </w:rPr>
        <w:t xml:space="preserve"> the key tool</w:t>
      </w:r>
      <w:r>
        <w:rPr>
          <w:rFonts w:ascii="Times New Roman" w:hAnsi="Times New Roman"/>
          <w:lang w:val="en-US"/>
        </w:rPr>
        <w:t xml:space="preserve">s </w:t>
      </w:r>
      <w:r w:rsidRPr="00D77CDE">
        <w:rPr>
          <w:rFonts w:ascii="Times New Roman" w:hAnsi="Times New Roman"/>
          <w:lang w:val="en-US"/>
        </w:rPr>
        <w:t>to reduce and/or address and compensate</w:t>
      </w:r>
      <w:r>
        <w:rPr>
          <w:rFonts w:ascii="Times New Roman" w:hAnsi="Times New Roman"/>
          <w:lang w:val="en-US"/>
        </w:rPr>
        <w:t xml:space="preserve"> (Figure 2) for negative impacts of </w:t>
      </w:r>
      <w:r w:rsidRPr="00D77CDE">
        <w:rPr>
          <w:rFonts w:ascii="Times New Roman" w:hAnsi="Times New Roman"/>
          <w:lang w:val="en-US"/>
        </w:rPr>
        <w:t>development operations and enhance associated positive impacts. Section 19(2) of the 1996 environmental management</w:t>
      </w:r>
      <w:r>
        <w:rPr>
          <w:rFonts w:ascii="Times New Roman" w:hAnsi="Times New Roman"/>
          <w:lang w:val="en-US"/>
        </w:rPr>
        <w:t xml:space="preserve"> framework law in </w:t>
      </w:r>
      <w:smartTag w:uri="urn:schemas-microsoft-com:office:smarttags" w:element="place">
        <w:smartTag w:uri="urn:schemas-microsoft-com:office:smarttags" w:element="country-region">
          <w:r>
            <w:rPr>
              <w:rFonts w:ascii="Times New Roman" w:hAnsi="Times New Roman"/>
              <w:lang w:val="en-US"/>
            </w:rPr>
            <w:t>Cameroon</w:t>
          </w:r>
        </w:smartTag>
      </w:smartTag>
      <w:r>
        <w:rPr>
          <w:rFonts w:ascii="Times New Roman" w:hAnsi="Times New Roman"/>
          <w:lang w:val="en-US"/>
        </w:rPr>
        <w:t xml:space="preserve"> provides for </w:t>
      </w:r>
      <w:r w:rsidRPr="00D77CDE">
        <w:rPr>
          <w:rFonts w:ascii="Times New Roman" w:hAnsi="Times New Roman"/>
          <w:lang w:val="en-US"/>
        </w:rPr>
        <w:t>environmental compensation</w:t>
      </w:r>
      <w:r>
        <w:rPr>
          <w:rFonts w:ascii="Times New Roman" w:hAnsi="Times New Roman"/>
          <w:lang w:val="en-US"/>
        </w:rPr>
        <w:t xml:space="preserve">. The </w:t>
      </w:r>
      <w:r w:rsidRPr="00D77CDE">
        <w:rPr>
          <w:rFonts w:ascii="Times New Roman" w:hAnsi="Times New Roman"/>
          <w:lang w:val="en-US"/>
        </w:rPr>
        <w:t>growing presence of mining projects in zones of primary ecological importance</w:t>
      </w:r>
      <w:r>
        <w:rPr>
          <w:rFonts w:ascii="Times New Roman" w:hAnsi="Times New Roman"/>
          <w:lang w:val="en-US"/>
        </w:rPr>
        <w:t xml:space="preserve"> (Fig. 1)</w:t>
      </w:r>
      <w:r w:rsidRPr="00D77CDE">
        <w:rPr>
          <w:rFonts w:ascii="Times New Roman" w:hAnsi="Times New Roman"/>
          <w:lang w:val="en-US"/>
        </w:rPr>
        <w:t xml:space="preserve"> </w:t>
      </w:r>
      <w:r>
        <w:rPr>
          <w:rFonts w:ascii="Times New Roman" w:hAnsi="Times New Roman"/>
          <w:lang w:val="en-US"/>
        </w:rPr>
        <w:t>has made some companies consider</w:t>
      </w:r>
      <w:r w:rsidRPr="00D77CDE">
        <w:rPr>
          <w:rFonts w:ascii="Times New Roman" w:hAnsi="Times New Roman"/>
          <w:lang w:val="en-US"/>
        </w:rPr>
        <w:t xml:space="preserve"> options to better compensate for the</w:t>
      </w:r>
      <w:r>
        <w:rPr>
          <w:rFonts w:ascii="Times New Roman" w:hAnsi="Times New Roman"/>
          <w:lang w:val="en-US"/>
        </w:rPr>
        <w:t xml:space="preserve">ir impacts. In </w:t>
      </w:r>
      <w:r w:rsidRPr="00D77CDE">
        <w:rPr>
          <w:rFonts w:ascii="Times New Roman" w:hAnsi="Times New Roman"/>
          <w:lang w:val="en-US"/>
        </w:rPr>
        <w:t>this context, WWF</w:t>
      </w:r>
      <w:r>
        <w:rPr>
          <w:rFonts w:ascii="Times New Roman" w:hAnsi="Times New Roman"/>
          <w:lang w:val="en-US"/>
        </w:rPr>
        <w:t xml:space="preserve"> CCPO</w:t>
      </w:r>
      <w:r w:rsidRPr="00D77CDE">
        <w:rPr>
          <w:rFonts w:ascii="Times New Roman" w:hAnsi="Times New Roman"/>
          <w:lang w:val="en-US"/>
        </w:rPr>
        <w:t xml:space="preserve"> commission</w:t>
      </w:r>
      <w:r>
        <w:rPr>
          <w:rFonts w:ascii="Times New Roman" w:hAnsi="Times New Roman"/>
          <w:lang w:val="en-US"/>
        </w:rPr>
        <w:t xml:space="preserve">ed a study with a focus </w:t>
      </w:r>
      <w:r w:rsidRPr="00D77CDE">
        <w:rPr>
          <w:rFonts w:ascii="Times New Roman" w:hAnsi="Times New Roman"/>
          <w:lang w:val="en-US"/>
        </w:rPr>
        <w:t>on examining the state of environme</w:t>
      </w:r>
      <w:r>
        <w:rPr>
          <w:rFonts w:ascii="Times New Roman" w:hAnsi="Times New Roman"/>
          <w:lang w:val="en-US"/>
        </w:rPr>
        <w:t xml:space="preserve">ntal compensation in </w:t>
      </w:r>
      <w:smartTag w:uri="urn:schemas-microsoft-com:office:smarttags" w:element="country-region">
        <w:r>
          <w:rPr>
            <w:rFonts w:ascii="Times New Roman" w:hAnsi="Times New Roman"/>
            <w:lang w:val="en-US"/>
          </w:rPr>
          <w:t>Cameroon</w:t>
        </w:r>
      </w:smartTag>
      <w:r>
        <w:rPr>
          <w:rFonts w:ascii="Times New Roman" w:hAnsi="Times New Roman"/>
          <w:lang w:val="en-US"/>
        </w:rPr>
        <w:t xml:space="preserve"> with the overall objective </w:t>
      </w:r>
      <w:r w:rsidRPr="00D77CDE">
        <w:rPr>
          <w:rFonts w:ascii="Times New Roman" w:hAnsi="Times New Roman"/>
          <w:lang w:val="en-US"/>
        </w:rPr>
        <w:t>to evaluate the current level of im</w:t>
      </w:r>
      <w:r>
        <w:rPr>
          <w:rFonts w:ascii="Times New Roman" w:hAnsi="Times New Roman"/>
          <w:lang w:val="en-US"/>
        </w:rPr>
        <w:t xml:space="preserve">plementation of compensation </w:t>
      </w:r>
      <w:r w:rsidRPr="00D77CDE">
        <w:rPr>
          <w:rFonts w:ascii="Times New Roman" w:hAnsi="Times New Roman"/>
          <w:lang w:val="en-US"/>
        </w:rPr>
        <w:t xml:space="preserve">as </w:t>
      </w:r>
      <w:r>
        <w:rPr>
          <w:rFonts w:ascii="Times New Roman" w:hAnsi="Times New Roman"/>
          <w:lang w:val="en-US"/>
        </w:rPr>
        <w:t xml:space="preserve">a </w:t>
      </w:r>
      <w:r w:rsidRPr="00D77CDE">
        <w:rPr>
          <w:rFonts w:ascii="Times New Roman" w:hAnsi="Times New Roman"/>
          <w:lang w:val="en-US"/>
        </w:rPr>
        <w:t xml:space="preserve">measure to </w:t>
      </w:r>
      <w:r>
        <w:rPr>
          <w:rFonts w:ascii="Times New Roman" w:hAnsi="Times New Roman"/>
          <w:lang w:val="en-US"/>
        </w:rPr>
        <w:t xml:space="preserve">offset impacts in </w:t>
      </w:r>
      <w:smartTag w:uri="urn:schemas-microsoft-com:office:smarttags" w:element="place">
        <w:smartTag w:uri="urn:schemas-microsoft-com:office:smarttags" w:element="country-region">
          <w:r w:rsidRPr="00D77CDE">
            <w:rPr>
              <w:rFonts w:ascii="Times New Roman" w:hAnsi="Times New Roman"/>
              <w:lang w:val="en-US"/>
            </w:rPr>
            <w:t>Cameroon</w:t>
          </w:r>
        </w:smartTag>
      </w:smartTag>
      <w:r>
        <w:rPr>
          <w:rFonts w:ascii="Times New Roman" w:hAnsi="Times New Roman"/>
          <w:lang w:val="en-US"/>
        </w:rPr>
        <w:t>.</w:t>
      </w:r>
    </w:p>
    <w:p w:rsidR="0051612C" w:rsidRPr="006F28DC" w:rsidRDefault="0051612C" w:rsidP="001766E8">
      <w:pPr>
        <w:pStyle w:val="ListParagraph"/>
        <w:numPr>
          <w:ilvl w:val="1"/>
          <w:numId w:val="7"/>
        </w:numPr>
        <w:spacing w:after="0"/>
        <w:rPr>
          <w:rFonts w:ascii="Times New Roman" w:hAnsi="Times New Roman"/>
          <w:b/>
          <w:sz w:val="24"/>
          <w:szCs w:val="24"/>
        </w:rPr>
      </w:pPr>
      <w:r w:rsidRPr="006F28DC">
        <w:rPr>
          <w:rFonts w:ascii="Times New Roman" w:hAnsi="Times New Roman"/>
          <w:b/>
          <w:sz w:val="24"/>
          <w:szCs w:val="24"/>
        </w:rPr>
        <w:t>Methodology</w:t>
      </w:r>
    </w:p>
    <w:p w:rsidR="0051612C" w:rsidRDefault="0051612C" w:rsidP="001766E8">
      <w:pPr>
        <w:jc w:val="both"/>
        <w:rPr>
          <w:rFonts w:ascii="Times New Roman" w:hAnsi="Times New Roman"/>
          <w:szCs w:val="24"/>
          <w:lang w:val="en-US"/>
        </w:rPr>
      </w:pPr>
      <w:r>
        <w:rPr>
          <w:rFonts w:ascii="Times New Roman" w:hAnsi="Times New Roman"/>
          <w:szCs w:val="24"/>
          <w:lang w:val="en-US"/>
        </w:rPr>
        <w:t xml:space="preserve">The methodology used involved </w:t>
      </w:r>
      <w:r w:rsidRPr="00D77CDE">
        <w:rPr>
          <w:rFonts w:ascii="Times New Roman" w:hAnsi="Times New Roman"/>
          <w:szCs w:val="24"/>
          <w:lang w:val="en-US"/>
        </w:rPr>
        <w:t>literature review and primary data (field visits, interviews and direct field observations)</w:t>
      </w:r>
      <w:r>
        <w:rPr>
          <w:rFonts w:ascii="Times New Roman" w:hAnsi="Times New Roman"/>
          <w:szCs w:val="24"/>
          <w:lang w:val="en-US"/>
        </w:rPr>
        <w:t xml:space="preserve"> collection and interpretation</w:t>
      </w:r>
      <w:r w:rsidRPr="00D77CDE">
        <w:rPr>
          <w:rFonts w:ascii="Times New Roman" w:hAnsi="Times New Roman"/>
          <w:szCs w:val="24"/>
          <w:lang w:val="en-US"/>
        </w:rPr>
        <w:t xml:space="preserve">. </w:t>
      </w:r>
      <w:r>
        <w:rPr>
          <w:rFonts w:ascii="Times New Roman" w:hAnsi="Times New Roman"/>
          <w:szCs w:val="24"/>
          <w:lang w:val="en-US"/>
        </w:rPr>
        <w:t>L</w:t>
      </w:r>
      <w:r w:rsidRPr="00D77CDE">
        <w:rPr>
          <w:rFonts w:ascii="Times New Roman" w:hAnsi="Times New Roman"/>
          <w:szCs w:val="24"/>
          <w:lang w:val="en-US"/>
        </w:rPr>
        <w:t>iterature</w:t>
      </w:r>
      <w:r>
        <w:rPr>
          <w:rFonts w:ascii="Times New Roman" w:hAnsi="Times New Roman"/>
          <w:szCs w:val="24"/>
          <w:lang w:val="en-US"/>
        </w:rPr>
        <w:t xml:space="preserve"> review focused on </w:t>
      </w:r>
      <w:r w:rsidRPr="00D77CDE">
        <w:rPr>
          <w:rFonts w:ascii="Times New Roman" w:hAnsi="Times New Roman"/>
          <w:szCs w:val="24"/>
          <w:lang w:val="en-US"/>
        </w:rPr>
        <w:t>environmental compensation policy fra</w:t>
      </w:r>
      <w:r>
        <w:rPr>
          <w:rFonts w:ascii="Times New Roman" w:hAnsi="Times New Roman"/>
          <w:szCs w:val="24"/>
          <w:lang w:val="en-US"/>
        </w:rPr>
        <w:t xml:space="preserve">meworks, evaluation of </w:t>
      </w:r>
      <w:r w:rsidRPr="00D77CDE">
        <w:rPr>
          <w:rFonts w:ascii="Times New Roman" w:hAnsi="Times New Roman"/>
          <w:szCs w:val="24"/>
          <w:lang w:val="en-US"/>
        </w:rPr>
        <w:t>E</w:t>
      </w:r>
      <w:r>
        <w:rPr>
          <w:rFonts w:ascii="Times New Roman" w:hAnsi="Times New Roman"/>
          <w:szCs w:val="24"/>
          <w:lang w:val="en-US"/>
        </w:rPr>
        <w:t xml:space="preserve">nvironmental and Social </w:t>
      </w:r>
      <w:r w:rsidRPr="00D77CDE">
        <w:rPr>
          <w:rFonts w:ascii="Times New Roman" w:hAnsi="Times New Roman"/>
          <w:szCs w:val="24"/>
          <w:lang w:val="en-US"/>
        </w:rPr>
        <w:t>M</w:t>
      </w:r>
      <w:r>
        <w:rPr>
          <w:rFonts w:ascii="Times New Roman" w:hAnsi="Times New Roman"/>
          <w:szCs w:val="24"/>
          <w:lang w:val="en-US"/>
        </w:rPr>
        <w:t xml:space="preserve">anagement </w:t>
      </w:r>
      <w:r w:rsidRPr="00D77CDE">
        <w:rPr>
          <w:rFonts w:ascii="Times New Roman" w:hAnsi="Times New Roman"/>
          <w:szCs w:val="24"/>
          <w:lang w:val="en-US"/>
        </w:rPr>
        <w:t>P</w:t>
      </w:r>
      <w:r>
        <w:rPr>
          <w:rFonts w:ascii="Times New Roman" w:hAnsi="Times New Roman"/>
          <w:szCs w:val="24"/>
          <w:lang w:val="en-US"/>
        </w:rPr>
        <w:t xml:space="preserve">lans (ESMP) </w:t>
      </w:r>
      <w:r>
        <w:rPr>
          <w:rFonts w:ascii="Times New Roman" w:hAnsi="Times New Roman"/>
          <w:lang w:val="en-US"/>
        </w:rPr>
        <w:t xml:space="preserve">against </w:t>
      </w:r>
      <w:r w:rsidRPr="00D77CDE">
        <w:rPr>
          <w:rFonts w:ascii="Times New Roman" w:hAnsi="Times New Roman"/>
          <w:lang w:val="en-US"/>
        </w:rPr>
        <w:t>UNEP</w:t>
      </w:r>
      <w:r>
        <w:rPr>
          <w:rFonts w:ascii="Times New Roman" w:hAnsi="Times New Roman"/>
          <w:lang w:val="en-US"/>
        </w:rPr>
        <w:t>’s</w:t>
      </w:r>
      <w:r w:rsidRPr="00D77CDE">
        <w:rPr>
          <w:rFonts w:ascii="Times New Roman" w:hAnsi="Times New Roman"/>
          <w:lang w:val="en-US"/>
        </w:rPr>
        <w:t xml:space="preserve"> </w:t>
      </w:r>
      <w:r>
        <w:rPr>
          <w:rFonts w:ascii="Times New Roman" w:hAnsi="Times New Roman"/>
          <w:lang w:val="en-US"/>
        </w:rPr>
        <w:t xml:space="preserve">criteria and evaluation of ESIA Follow-up Reports, </w:t>
      </w:r>
      <w:r w:rsidRPr="00D77CDE">
        <w:rPr>
          <w:rFonts w:ascii="Times New Roman" w:hAnsi="Times New Roman"/>
          <w:szCs w:val="24"/>
          <w:lang w:val="en-US"/>
        </w:rPr>
        <w:t>stakeho</w:t>
      </w:r>
      <w:r>
        <w:rPr>
          <w:rFonts w:ascii="Times New Roman" w:hAnsi="Times New Roman"/>
          <w:szCs w:val="24"/>
          <w:lang w:val="en-US"/>
        </w:rPr>
        <w:t>lder engagement reports…</w:t>
      </w:r>
      <w:r w:rsidRPr="00D77CDE">
        <w:rPr>
          <w:rFonts w:ascii="Times New Roman" w:hAnsi="Times New Roman"/>
          <w:szCs w:val="24"/>
          <w:lang w:val="en-US"/>
        </w:rPr>
        <w:t xml:space="preserve"> </w:t>
      </w:r>
      <w:bookmarkStart w:id="0" w:name="_GoBack"/>
      <w:bookmarkEnd w:id="0"/>
    </w:p>
    <w:p w:rsidR="0051612C" w:rsidRPr="00D77CDE" w:rsidRDefault="0051612C" w:rsidP="001766E8">
      <w:pPr>
        <w:jc w:val="both"/>
        <w:rPr>
          <w:rFonts w:ascii="Times New Roman" w:hAnsi="Times New Roman"/>
          <w:szCs w:val="24"/>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7.4pt;margin-top:1.6pt;width:280.5pt;height:386.95pt;z-index:-251664384;visibility:visible;mso-position-horizontal-relative:margin" wrapcoords="-58 0 -58 21516 21600 21516 21600 0 -58 0">
            <v:imagedata r:id="rId7" o:title=""/>
            <w10:wrap type="tight" anchorx="margin"/>
          </v:shape>
        </w:pict>
      </w:r>
      <w:r>
        <w:rPr>
          <w:rFonts w:ascii="Times New Roman" w:hAnsi="Times New Roman"/>
          <w:szCs w:val="24"/>
          <w:lang w:val="en-US"/>
        </w:rPr>
        <w:t>Field visits provided</w:t>
      </w:r>
      <w:r w:rsidRPr="00D77CDE">
        <w:rPr>
          <w:rFonts w:ascii="Times New Roman" w:hAnsi="Times New Roman"/>
          <w:szCs w:val="24"/>
          <w:lang w:val="en-US"/>
        </w:rPr>
        <w:t xml:space="preserve"> </w:t>
      </w:r>
      <w:r w:rsidRPr="00D77CDE">
        <w:rPr>
          <w:rFonts w:ascii="Times New Roman" w:hAnsi="Times New Roman"/>
          <w:i/>
          <w:szCs w:val="24"/>
          <w:lang w:val="en-US"/>
        </w:rPr>
        <w:t>on the ground</w:t>
      </w:r>
      <w:r w:rsidRPr="00D77CDE">
        <w:rPr>
          <w:rFonts w:ascii="Times New Roman" w:hAnsi="Times New Roman"/>
          <w:szCs w:val="24"/>
          <w:lang w:val="en-US"/>
        </w:rPr>
        <w:t xml:space="preserve"> information on the situation of ESIA </w:t>
      </w:r>
      <w:r>
        <w:rPr>
          <w:rFonts w:ascii="Times New Roman" w:hAnsi="Times New Roman"/>
          <w:szCs w:val="24"/>
          <w:lang w:val="en-US"/>
        </w:rPr>
        <w:t xml:space="preserve">Compliance and </w:t>
      </w:r>
      <w:r w:rsidRPr="00D77CDE">
        <w:rPr>
          <w:rFonts w:ascii="Times New Roman" w:hAnsi="Times New Roman"/>
          <w:szCs w:val="24"/>
          <w:lang w:val="en-US"/>
        </w:rPr>
        <w:t xml:space="preserve">follow-up from all stakeholders involved in the </w:t>
      </w:r>
      <w:r>
        <w:rPr>
          <w:rFonts w:ascii="Times New Roman" w:hAnsi="Times New Roman"/>
          <w:szCs w:val="24"/>
          <w:lang w:val="en-US"/>
        </w:rPr>
        <w:t>process. Projects examined within this context included:</w:t>
      </w:r>
      <w:r w:rsidRPr="00D77CDE">
        <w:rPr>
          <w:rFonts w:ascii="Times New Roman" w:hAnsi="Times New Roman"/>
          <w:szCs w:val="24"/>
          <w:lang w:val="en-US"/>
        </w:rPr>
        <w:t xml:space="preserve"> CamIron</w:t>
      </w:r>
      <w:r>
        <w:rPr>
          <w:rFonts w:ascii="Times New Roman" w:hAnsi="Times New Roman"/>
          <w:szCs w:val="24"/>
          <w:lang w:val="en-US"/>
        </w:rPr>
        <w:t xml:space="preserve"> </w:t>
      </w:r>
      <w:r w:rsidRPr="00D77CDE">
        <w:rPr>
          <w:rFonts w:ascii="Times New Roman" w:hAnsi="Times New Roman"/>
          <w:szCs w:val="24"/>
          <w:lang w:val="en-US"/>
        </w:rPr>
        <w:t>Mbalam Iron</w:t>
      </w:r>
      <w:r>
        <w:rPr>
          <w:rFonts w:ascii="Times New Roman" w:hAnsi="Times New Roman"/>
          <w:szCs w:val="24"/>
          <w:lang w:val="en-US"/>
        </w:rPr>
        <w:t xml:space="preserve"> ore exploration</w:t>
      </w:r>
      <w:r w:rsidRPr="00D77CDE">
        <w:rPr>
          <w:rFonts w:ascii="Times New Roman" w:hAnsi="Times New Roman"/>
          <w:szCs w:val="24"/>
          <w:lang w:val="en-US"/>
        </w:rPr>
        <w:t>, Geovic cobalt and nickel ex</w:t>
      </w:r>
      <w:r>
        <w:rPr>
          <w:rFonts w:ascii="Times New Roman" w:hAnsi="Times New Roman"/>
          <w:szCs w:val="24"/>
          <w:lang w:val="en-US"/>
        </w:rPr>
        <w:t>ploitation</w:t>
      </w:r>
      <w:r w:rsidRPr="00D77CDE">
        <w:rPr>
          <w:rFonts w:ascii="Times New Roman" w:hAnsi="Times New Roman"/>
          <w:szCs w:val="24"/>
          <w:lang w:val="en-US"/>
        </w:rPr>
        <w:t xml:space="preserve">, CAMINEX Nkout </w:t>
      </w:r>
      <w:r>
        <w:rPr>
          <w:rFonts w:ascii="Times New Roman" w:hAnsi="Times New Roman"/>
          <w:szCs w:val="24"/>
          <w:lang w:val="en-US"/>
        </w:rPr>
        <w:t>iron ore exploration</w:t>
      </w:r>
      <w:r w:rsidRPr="00D77CDE">
        <w:rPr>
          <w:rFonts w:ascii="Times New Roman" w:hAnsi="Times New Roman"/>
          <w:szCs w:val="24"/>
          <w:lang w:val="en-US"/>
        </w:rPr>
        <w:t xml:space="preserve"> and C&amp;K diamond </w:t>
      </w:r>
      <w:r>
        <w:rPr>
          <w:rFonts w:ascii="Times New Roman" w:hAnsi="Times New Roman"/>
          <w:szCs w:val="24"/>
          <w:lang w:val="en-US"/>
        </w:rPr>
        <w:t>exploitation. Additionally</w:t>
      </w:r>
      <w:r w:rsidRPr="00D77CDE">
        <w:rPr>
          <w:rFonts w:ascii="Times New Roman" w:hAnsi="Times New Roman"/>
          <w:szCs w:val="24"/>
          <w:lang w:val="en-US"/>
        </w:rPr>
        <w:t xml:space="preserve">, discussions </w:t>
      </w:r>
      <w:r>
        <w:rPr>
          <w:rFonts w:ascii="Times New Roman" w:hAnsi="Times New Roman"/>
          <w:szCs w:val="24"/>
          <w:lang w:val="en-US"/>
        </w:rPr>
        <w:t xml:space="preserve">were carried out </w:t>
      </w:r>
      <w:r w:rsidRPr="00D77CDE">
        <w:rPr>
          <w:rFonts w:ascii="Times New Roman" w:hAnsi="Times New Roman"/>
          <w:szCs w:val="24"/>
          <w:lang w:val="en-US"/>
        </w:rPr>
        <w:t xml:space="preserve">with some oil exploration and oil transportation companies in </w:t>
      </w:r>
      <w:smartTag w:uri="urn:schemas-microsoft-com:office:smarttags" w:element="City">
        <w:r w:rsidRPr="00D77CDE">
          <w:rPr>
            <w:rFonts w:ascii="Times New Roman" w:hAnsi="Times New Roman"/>
            <w:szCs w:val="24"/>
            <w:lang w:val="en-US"/>
          </w:rPr>
          <w:t>Douala</w:t>
        </w:r>
      </w:smartTag>
      <w:r w:rsidRPr="00D77CDE">
        <w:rPr>
          <w:rFonts w:ascii="Times New Roman" w:hAnsi="Times New Roman"/>
          <w:szCs w:val="24"/>
          <w:lang w:val="en-US"/>
        </w:rPr>
        <w:t xml:space="preserve"> like Kosmos Energy </w:t>
      </w:r>
      <w:smartTag w:uri="urn:schemas-microsoft-com:office:smarttags" w:element="place">
        <w:smartTag w:uri="urn:schemas-microsoft-com:office:smarttags" w:element="country-region">
          <w:r w:rsidRPr="00D77CDE">
            <w:rPr>
              <w:rFonts w:ascii="Times New Roman" w:hAnsi="Times New Roman"/>
              <w:szCs w:val="24"/>
              <w:lang w:val="en-US"/>
            </w:rPr>
            <w:t>Cameroon</w:t>
          </w:r>
        </w:smartTag>
      </w:smartTag>
      <w:r w:rsidRPr="00D77CDE">
        <w:rPr>
          <w:rFonts w:ascii="Times New Roman" w:hAnsi="Times New Roman"/>
          <w:szCs w:val="24"/>
          <w:lang w:val="en-US"/>
        </w:rPr>
        <w:t xml:space="preserve">, DANA Petroleum and COTCO. Prior </w:t>
      </w:r>
      <w:r>
        <w:rPr>
          <w:rFonts w:ascii="Times New Roman" w:hAnsi="Times New Roman"/>
          <w:szCs w:val="24"/>
          <w:lang w:val="en-US"/>
        </w:rPr>
        <w:t>to report submission, key findings</w:t>
      </w:r>
      <w:r w:rsidRPr="00D77CDE">
        <w:rPr>
          <w:rFonts w:ascii="Times New Roman" w:hAnsi="Times New Roman"/>
          <w:szCs w:val="24"/>
          <w:lang w:val="en-US"/>
        </w:rPr>
        <w:t xml:space="preserve"> were presented to stakeholders during a workshop on </w:t>
      </w:r>
      <w:r>
        <w:rPr>
          <w:rFonts w:ascii="Times New Roman" w:hAnsi="Times New Roman"/>
          <w:szCs w:val="24"/>
          <w:lang w:val="en-US"/>
        </w:rPr>
        <w:t>L</w:t>
      </w:r>
      <w:r w:rsidRPr="00D77CDE">
        <w:rPr>
          <w:rFonts w:ascii="Times New Roman" w:hAnsi="Times New Roman"/>
          <w:szCs w:val="24"/>
          <w:lang w:val="en-US"/>
        </w:rPr>
        <w:t xml:space="preserve">egal and best environmental and social practices in the </w:t>
      </w:r>
      <w:r>
        <w:rPr>
          <w:rFonts w:ascii="Times New Roman" w:hAnsi="Times New Roman"/>
          <w:szCs w:val="24"/>
          <w:lang w:val="en-US"/>
        </w:rPr>
        <w:t xml:space="preserve">extractive sector in </w:t>
      </w:r>
      <w:smartTag w:uri="urn:schemas-microsoft-com:office:smarttags" w:element="place">
        <w:smartTag w:uri="urn:schemas-microsoft-com:office:smarttags" w:element="country-region">
          <w:r>
            <w:rPr>
              <w:rFonts w:ascii="Times New Roman" w:hAnsi="Times New Roman"/>
              <w:szCs w:val="24"/>
              <w:lang w:val="en-US"/>
            </w:rPr>
            <w:t>Cameroon</w:t>
          </w:r>
        </w:smartTag>
      </w:smartTag>
      <w:r>
        <w:rPr>
          <w:rFonts w:ascii="Times New Roman" w:hAnsi="Times New Roman"/>
          <w:szCs w:val="24"/>
          <w:lang w:val="en-US"/>
        </w:rPr>
        <w:t xml:space="preserve">. </w:t>
      </w:r>
    </w:p>
    <w:p w:rsidR="0051612C" w:rsidRPr="004B691A" w:rsidRDefault="0051612C" w:rsidP="004B691A">
      <w:pPr>
        <w:numPr>
          <w:ilvl w:val="2"/>
          <w:numId w:val="7"/>
        </w:numPr>
        <w:shd w:val="clear" w:color="auto" w:fill="FFFFFF"/>
        <w:spacing w:after="0"/>
        <w:contextualSpacing/>
        <w:jc w:val="both"/>
        <w:rPr>
          <w:rFonts w:ascii="Times New Roman" w:hAnsi="Times New Roman"/>
          <w:b/>
          <w:szCs w:val="24"/>
          <w:lang w:val="en-US" w:eastAsia="en-GB"/>
        </w:rPr>
      </w:pPr>
      <w:r>
        <w:rPr>
          <w:noProof/>
          <w:lang w:val="en-US"/>
        </w:rPr>
        <w:pict>
          <v:shapetype id="_x0000_t202" coordsize="21600,21600" o:spt="202" path="m,l,21600r21600,l21600,xe">
            <v:stroke joinstyle="miter"/>
            <v:path gradientshapeok="t" o:connecttype="rect"/>
          </v:shapetype>
          <v:shape id="_x0000_s1027" type="#_x0000_t202" style="position:absolute;left:0;text-align:left;margin-left:-201.95pt;margin-top:17.05pt;width:160.8pt;height:18.75pt;z-index:251663360" stroked="f">
            <v:textbox>
              <w:txbxContent>
                <w:p w:rsidR="0051612C" w:rsidRDefault="0051612C">
                  <w:r>
                    <w:t>Figure 1 : Map of Cameroon</w:t>
                  </w:r>
                </w:p>
              </w:txbxContent>
            </v:textbox>
          </v:shape>
        </w:pict>
      </w:r>
      <w:r>
        <w:rPr>
          <w:rFonts w:ascii="Times New Roman" w:hAnsi="Times New Roman"/>
          <w:b/>
          <w:sz w:val="24"/>
          <w:szCs w:val="24"/>
          <w:lang w:val="en-US"/>
        </w:rPr>
        <w:t xml:space="preserve">Origin of </w:t>
      </w:r>
      <w:r w:rsidRPr="00D77CDE">
        <w:rPr>
          <w:rFonts w:ascii="Times New Roman" w:hAnsi="Times New Roman"/>
          <w:b/>
          <w:szCs w:val="24"/>
          <w:lang w:val="en-US"/>
        </w:rPr>
        <w:t xml:space="preserve">Environmental </w:t>
      </w:r>
      <w:r>
        <w:rPr>
          <w:rFonts w:ascii="Times New Roman" w:hAnsi="Times New Roman"/>
          <w:b/>
          <w:szCs w:val="24"/>
          <w:lang w:val="en-US"/>
        </w:rPr>
        <w:t>Compensation</w:t>
      </w:r>
    </w:p>
    <w:p w:rsidR="0051612C" w:rsidRPr="00655F4E" w:rsidRDefault="0051612C" w:rsidP="001766E8">
      <w:pPr>
        <w:rPr>
          <w:rFonts w:ascii="Times New Roman" w:hAnsi="Times New Roman"/>
          <w:bCs/>
          <w:sz w:val="24"/>
          <w:szCs w:val="24"/>
          <w:lang w:val="en-US"/>
        </w:rPr>
      </w:pPr>
      <w:r>
        <w:rPr>
          <w:noProof/>
          <w:lang w:val="en-US"/>
        </w:rPr>
        <w:pict>
          <v:shape id="_x0000_s1028" type="#_x0000_t202" style="position:absolute;margin-left:-89.2pt;margin-top:54.55pt;width:164.1pt;height:31.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" stroked="f">
            <v:textbox style="mso-next-textbox:#_x0000_s1028">
              <w:txbxContent>
                <w:p w:rsidR="0051612C" w:rsidRPr="00D77CDE" w:rsidRDefault="0051612C" w:rsidP="001766E8">
                  <w:pPr>
                    <w:spacing w:after="0"/>
                    <w:jc w:val="center"/>
                    <w:rPr>
                      <w:b/>
                      <w:sz w:val="20"/>
                      <w:szCs w:val="20"/>
                      <w:lang w:val="en-US"/>
                    </w:rPr>
                  </w:pPr>
                  <w:r w:rsidRPr="00E04B96">
                    <w:rPr>
                      <w:b/>
                      <w:sz w:val="18"/>
                      <w:szCs w:val="20"/>
                      <w:lang w:val="en-US"/>
                    </w:rPr>
                    <w:t>Minimize</w:t>
                  </w:r>
                  <w:r w:rsidRPr="00D77CDE">
                    <w:rPr>
                      <w:b/>
                      <w:sz w:val="20"/>
                      <w:szCs w:val="20"/>
                      <w:lang w:val="en-US"/>
                    </w:rPr>
                    <w:t> the impact </w:t>
                  </w:r>
                </w:p>
                <w:p w:rsidR="0051612C" w:rsidRPr="00D77CDE" w:rsidRDefault="0051612C" w:rsidP="001766E8">
                  <w:pPr>
                    <w:spacing w:after="0"/>
                    <w:jc w:val="center"/>
                    <w:rPr>
                      <w:sz w:val="20"/>
                      <w:szCs w:val="20"/>
                      <w:lang w:val="en-US"/>
                    </w:rPr>
                  </w:pPr>
                  <w:r w:rsidRPr="00D77CDE">
                    <w:rPr>
                      <w:sz w:val="20"/>
                      <w:szCs w:val="20"/>
                      <w:lang w:val="en-US"/>
                    </w:rPr>
                    <w:t>Limit the magnitude of the action</w:t>
                  </w:r>
                </w:p>
                <w:p w:rsidR="0051612C" w:rsidRPr="00D77CDE" w:rsidRDefault="0051612C" w:rsidP="001766E8">
                  <w:pPr>
                    <w:spacing w:after="0"/>
                    <w:jc w:val="center"/>
                    <w:rPr>
                      <w:sz w:val="20"/>
                      <w:szCs w:val="20"/>
                      <w:lang w:val="en-US"/>
                    </w:rPr>
                  </w:pPr>
                </w:p>
              </w:txbxContent>
            </v:textbox>
          </v:shape>
        </w:pict>
      </w:r>
      <w:r>
        <w:rPr>
          <w:noProof/>
          <w:lang w:val="en-US"/>
        </w:rPr>
        <w:pict>
          <v:shape id="Text Box 2" o:spid="_x0000_s1029" type="#_x0000_t202" style="position:absolute;margin-left:-275.1pt;margin-top:54.55pt;width:171.5pt;height:29.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" fillcolor="#ebf1de" stroked="f">
            <v:textbox style="mso-next-textbox:#Text Box 2">
              <w:txbxContent>
                <w:p w:rsidR="0051612C" w:rsidRPr="00E04B96" w:rsidRDefault="0051612C" w:rsidP="001766E8">
                  <w:pPr>
                    <w:spacing w:after="0"/>
                    <w:jc w:val="center"/>
                    <w:rPr>
                      <w:b/>
                      <w:sz w:val="18"/>
                      <w:szCs w:val="20"/>
                      <w:lang w:val="en-US"/>
                    </w:rPr>
                  </w:pPr>
                  <w:r w:rsidRPr="00E04B96">
                    <w:rPr>
                      <w:b/>
                      <w:sz w:val="18"/>
                      <w:szCs w:val="20"/>
                      <w:lang w:val="en-US"/>
                    </w:rPr>
                    <w:t>Avoid the impact</w:t>
                  </w:r>
                </w:p>
                <w:p w:rsidR="0051612C" w:rsidRPr="00E04B96" w:rsidRDefault="0051612C" w:rsidP="001766E8">
                  <w:pPr>
                    <w:spacing w:after="0"/>
                    <w:jc w:val="center"/>
                    <w:rPr>
                      <w:sz w:val="18"/>
                      <w:szCs w:val="20"/>
                      <w:lang w:val="en-US"/>
                    </w:rPr>
                  </w:pPr>
                  <w:r w:rsidRPr="00E04B96">
                    <w:rPr>
                      <w:sz w:val="18"/>
                      <w:szCs w:val="20"/>
                      <w:lang w:val="en-US"/>
                    </w:rPr>
                    <w:t>Do not undertake certain action</w:t>
                  </w:r>
                </w:p>
                <w:p w:rsidR="0051612C" w:rsidRPr="00E04B96" w:rsidRDefault="0051612C" w:rsidP="001766E8">
                  <w:pPr>
                    <w:spacing w:after="0"/>
                    <w:jc w:val="center"/>
                    <w:rPr>
                      <w:sz w:val="18"/>
                      <w:szCs w:val="20"/>
                      <w:lang w:val="en-US"/>
                    </w:rPr>
                  </w:pPr>
                </w:p>
              </w:txbxContent>
            </v:textbox>
          </v:shape>
        </w:pict>
      </w:r>
      <w:r>
        <w:rPr>
          <w:noProof/>
          <w:lang w:val="en-US"/>
        </w:rPr>
        <w:pict>
          <v:shape id="_x0000_s1030" type="#_x0000_t202" style="position:absolute;margin-left:331.8pt;margin-top:9.85pt;width:155.35pt;height:34.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" stroked="f">
            <v:textbox>
              <w:txbxContent>
                <w:p w:rsidR="0051612C" w:rsidRPr="00D77CDE" w:rsidRDefault="0051612C" w:rsidP="001766E8">
                  <w:pPr>
                    <w:spacing w:after="0"/>
                    <w:jc w:val="center"/>
                    <w:rPr>
                      <w:b/>
                      <w:sz w:val="20"/>
                      <w:szCs w:val="20"/>
                      <w:lang w:val="en-US"/>
                    </w:rPr>
                  </w:pPr>
                  <w:r w:rsidRPr="00D77CDE">
                    <w:rPr>
                      <w:b/>
                      <w:sz w:val="20"/>
                      <w:szCs w:val="20"/>
                      <w:lang w:val="en-US"/>
                    </w:rPr>
                    <w:t>Rectify the impact</w:t>
                  </w:r>
                </w:p>
                <w:p w:rsidR="0051612C" w:rsidRPr="00D77CDE" w:rsidRDefault="0051612C" w:rsidP="001766E8">
                  <w:pPr>
                    <w:spacing w:after="0"/>
                    <w:jc w:val="center"/>
                    <w:rPr>
                      <w:sz w:val="20"/>
                      <w:szCs w:val="20"/>
                      <w:lang w:val="en-US"/>
                    </w:rPr>
                  </w:pPr>
                  <w:r w:rsidRPr="00D77CDE">
                    <w:rPr>
                      <w:sz w:val="20"/>
                      <w:szCs w:val="20"/>
                      <w:lang w:val="en-US"/>
                    </w:rPr>
                    <w:t>Repair, rehabilitate, restore</w:t>
                  </w:r>
                </w:p>
              </w:txbxContent>
            </v:textbox>
          </v:shape>
        </w:pict>
      </w:r>
      <w:r>
        <w:rPr>
          <w:noProof/>
          <w:lang w:val="en-US"/>
        </w:rPr>
        <w:pict>
          <v:shapetype id="_x0000_t32" coordsize="21600,21600" o:spt="32" o:oned="t" path="m,l21600,21600e" filled="f">
            <v:path arrowok="t" fillok="f" o:connecttype="none"/>
            <o:lock v:ext="edit" shapetype="t"/>
          </v:shapetype>
          <v:shape id="_x0000_s1031" type="#_x0000_t32" style="position:absolute;margin-left:311.05pt;margin-top:23.85pt;width:20.75pt;height:0;z-index:251660288" o:connectortype="straight">
            <v:stroke endarrow="block"/>
          </v:shape>
        </w:pict>
      </w:r>
      <w:r>
        <w:rPr>
          <w:rFonts w:ascii="Times New Roman" w:hAnsi="Times New Roman"/>
          <w:bCs/>
          <w:sz w:val="24"/>
          <w:szCs w:val="24"/>
          <w:lang w:val="en-US"/>
        </w:rPr>
        <w:t xml:space="preserve">Environmental Compensation </w:t>
      </w:r>
      <w:r w:rsidRPr="00655F4E">
        <w:rPr>
          <w:rFonts w:ascii="Times New Roman" w:hAnsi="Times New Roman"/>
          <w:bCs/>
          <w:sz w:val="24"/>
          <w:szCs w:val="24"/>
          <w:lang w:val="en-US"/>
        </w:rPr>
        <w:t>originates from the mitigation hierarchy as follows:</w:t>
      </w:r>
    </w:p>
    <w:p w:rsidR="0051612C" w:rsidRPr="00D77CDE" w:rsidRDefault="0051612C" w:rsidP="001766E8">
      <w:pPr>
        <w:rPr>
          <w:rFonts w:ascii="Times New Roman" w:hAnsi="Times New Roman"/>
          <w:b/>
          <w:bCs/>
          <w:sz w:val="24"/>
          <w:szCs w:val="24"/>
          <w:lang w:val="en-US"/>
        </w:rPr>
      </w:pPr>
      <w:r>
        <w:rPr>
          <w:noProof/>
          <w:lang w:val="en-US"/>
        </w:rPr>
        <w:pict>
          <v:shape id="_x0000_s1032" type="#_x0000_t32" style="position:absolute;margin-left:353.45pt;margin-top:15pt;width:0;height:14.75pt;z-index:251661312" o:connectortype="straight">
            <v:stroke endarrow="block"/>
          </v:shape>
        </w:pict>
      </w:r>
      <w:r>
        <w:rPr>
          <w:noProof/>
          <w:lang w:val="en-US"/>
        </w:rPr>
        <w:pict>
          <v:shape id="_x0000_s1033" type="#_x0000_t32" style="position:absolute;margin-left:184.4pt;margin-top:4.7pt;width:15.9pt;height:0;z-index:251659264" o:connectortype="straight">
            <v:stroke endarrow="block"/>
          </v:shape>
        </w:pict>
      </w:r>
    </w:p>
    <w:p w:rsidR="0051612C" w:rsidRPr="00D77CDE" w:rsidRDefault="0051612C" w:rsidP="001766E8">
      <w:pPr>
        <w:rPr>
          <w:rFonts w:ascii="Times New Roman" w:hAnsi="Times New Roman"/>
          <w:b/>
          <w:bCs/>
          <w:sz w:val="24"/>
          <w:szCs w:val="24"/>
          <w:lang w:val="en-US"/>
        </w:rPr>
      </w:pPr>
      <w:r>
        <w:rPr>
          <w:noProof/>
          <w:lang w:val="en-US"/>
        </w:rPr>
        <w:pict>
          <v:shape id="_x0000_s1034" type="#_x0000_t202" style="position:absolute;margin-left:59.1pt;margin-top:.3pt;width:177.45pt;height:33.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" stroked="f">
            <v:textbox>
              <w:txbxContent>
                <w:p w:rsidR="0051612C" w:rsidRPr="00D77CDE" w:rsidRDefault="0051612C" w:rsidP="001766E8">
                  <w:pPr>
                    <w:spacing w:after="0"/>
                    <w:jc w:val="center"/>
                    <w:rPr>
                      <w:b/>
                      <w:sz w:val="20"/>
                      <w:szCs w:val="20"/>
                      <w:lang w:val="en-US"/>
                    </w:rPr>
                  </w:pPr>
                  <w:r w:rsidRPr="00D77CDE">
                    <w:rPr>
                      <w:b/>
                      <w:sz w:val="20"/>
                      <w:szCs w:val="20"/>
                      <w:lang w:val="en-US"/>
                    </w:rPr>
                    <w:t>Compensate/offset for the impact</w:t>
                  </w:r>
                </w:p>
                <w:p w:rsidR="0051612C" w:rsidRPr="00D77CDE" w:rsidRDefault="0051612C" w:rsidP="001766E8">
                  <w:pPr>
                    <w:rPr>
                      <w:sz w:val="20"/>
                      <w:szCs w:val="20"/>
                      <w:lang w:val="en-US"/>
                    </w:rPr>
                  </w:pPr>
                  <w:r w:rsidRPr="00D77CDE">
                    <w:rPr>
                      <w:sz w:val="20"/>
                      <w:szCs w:val="20"/>
                      <w:lang w:val="en-US"/>
                    </w:rPr>
                    <w:t>Replace or provide substitutes</w:t>
                  </w:r>
                </w:p>
              </w:txbxContent>
            </v:textbox>
          </v:shape>
        </w:pict>
      </w:r>
      <w:r>
        <w:rPr>
          <w:noProof/>
          <w:lang w:val="en-US"/>
        </w:rPr>
        <w:pict>
          <v:shape id="_x0000_s1035" type="#_x0000_t202" style="position:absolute;margin-left:252.9pt;margin-top:3.9pt;width:186.65pt;height:3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" stroked="f">
            <v:textbox>
              <w:txbxContent>
                <w:p w:rsidR="0051612C" w:rsidRPr="00D77CDE" w:rsidRDefault="0051612C" w:rsidP="001766E8">
                  <w:pPr>
                    <w:spacing w:after="0"/>
                    <w:jc w:val="center"/>
                    <w:rPr>
                      <w:b/>
                      <w:sz w:val="20"/>
                      <w:szCs w:val="20"/>
                      <w:lang w:val="en-US"/>
                    </w:rPr>
                  </w:pPr>
                  <w:r w:rsidRPr="00D77CDE">
                    <w:rPr>
                      <w:b/>
                      <w:sz w:val="20"/>
                      <w:szCs w:val="20"/>
                      <w:lang w:val="en-US"/>
                    </w:rPr>
                    <w:t>Reduce/eliminate the impact</w:t>
                  </w:r>
                </w:p>
                <w:p w:rsidR="0051612C" w:rsidRPr="00D77CDE" w:rsidRDefault="0051612C" w:rsidP="001766E8">
                  <w:pPr>
                    <w:rPr>
                      <w:sz w:val="20"/>
                      <w:szCs w:val="20"/>
                      <w:lang w:val="en-US"/>
                    </w:rPr>
                  </w:pPr>
                  <w:r w:rsidRPr="00D77CDE">
                    <w:rPr>
                      <w:sz w:val="20"/>
                      <w:szCs w:val="20"/>
                      <w:lang w:val="en-US"/>
                    </w:rPr>
                    <w:t>Monitor and take corrective measures</w:t>
                  </w:r>
                </w:p>
              </w:txbxContent>
            </v:textbox>
          </v:shape>
        </w:pict>
      </w:r>
      <w:r>
        <w:rPr>
          <w:noProof/>
          <w:lang w:val="en-US"/>
        </w:rPr>
        <w:pict>
          <v:shape id="_x0000_s1036" type="#_x0000_t32" style="position:absolute;margin-left:233.4pt;margin-top:12.3pt;width:19.5pt;height:0;flip:x;z-index:251662336" o:connectortype="straight">
            <v:stroke endarrow="block"/>
          </v:shape>
        </w:pict>
      </w:r>
    </w:p>
    <w:p w:rsidR="0051612C" w:rsidRPr="00D77CDE" w:rsidRDefault="0051612C" w:rsidP="001766E8">
      <w:pPr>
        <w:rPr>
          <w:rFonts w:ascii="Times New Roman" w:hAnsi="Times New Roman"/>
          <w:b/>
          <w:bCs/>
          <w:sz w:val="24"/>
          <w:szCs w:val="24"/>
          <w:lang w:val="en-US"/>
        </w:rPr>
      </w:pPr>
      <w:r>
        <w:rPr>
          <w:noProof/>
          <w:lang w:val="en-US"/>
        </w:rPr>
        <w:pict>
          <v:shape id="_x0000_s1037" type="#_x0000_t202" style="position:absolute;margin-left:-3.95pt;margin-top:8.25pt;width:459.2pt;height:30.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6tIgIAACQ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" stroked="f">
            <v:textbox>
              <w:txbxContent>
                <w:p w:rsidR="0051612C" w:rsidRPr="002666A2" w:rsidRDefault="0051612C" w:rsidP="001766E8">
                  <w:pPr>
                    <w:spacing w:after="0"/>
                    <w:jc w:val="both"/>
                    <w:rPr>
                      <w:b/>
                      <w:sz w:val="18"/>
                      <w:szCs w:val="18"/>
                      <w:lang w:val="en-US"/>
                    </w:rPr>
                  </w:pPr>
                  <w:r>
                    <w:rPr>
                      <w:b/>
                      <w:sz w:val="18"/>
                      <w:szCs w:val="18"/>
                      <w:lang w:val="en-US"/>
                    </w:rPr>
                    <w:t>Figure 2</w:t>
                  </w:r>
                  <w:r w:rsidRPr="00D77CDE">
                    <w:rPr>
                      <w:b/>
                      <w:sz w:val="18"/>
                      <w:szCs w:val="18"/>
                      <w:lang w:val="en-US"/>
                    </w:rPr>
                    <w:t>: Mitigation hierarchy</w:t>
                  </w:r>
                  <w:r>
                    <w:rPr>
                      <w:b/>
                      <w:sz w:val="18"/>
                      <w:szCs w:val="18"/>
                      <w:lang w:val="en-US"/>
                    </w:rPr>
                    <w:t xml:space="preserve">  </w:t>
                  </w:r>
                  <w:r w:rsidRPr="002666A2">
                    <w:rPr>
                      <w:b/>
                      <w:sz w:val="18"/>
                      <w:szCs w:val="18"/>
                      <w:lang w:val="en-US"/>
                    </w:rPr>
                    <w:t>Source: Anonymous 2012</w:t>
                  </w:r>
                </w:p>
              </w:txbxContent>
            </v:textbox>
          </v:shape>
        </w:pict>
      </w:r>
    </w:p>
    <w:p w:rsidR="0051612C" w:rsidRDefault="0051612C" w:rsidP="001766E8">
      <w:pPr>
        <w:spacing w:after="0"/>
        <w:rPr>
          <w:rFonts w:ascii="Times New Roman" w:hAnsi="Times New Roman"/>
          <w:b/>
          <w:bCs/>
          <w:sz w:val="24"/>
          <w:szCs w:val="24"/>
          <w:lang w:val="en-US"/>
        </w:rPr>
      </w:pPr>
    </w:p>
    <w:p w:rsidR="0051612C" w:rsidRPr="00DD36FD" w:rsidRDefault="0051612C" w:rsidP="006F6E3F">
      <w:pPr>
        <w:pStyle w:val="Heading1"/>
        <w:spacing w:after="0"/>
      </w:pPr>
      <w:r w:rsidRPr="00DD36FD">
        <w:t>Legal Frameworks and Initiatives on</w:t>
      </w:r>
      <w:r>
        <w:t xml:space="preserve"> Environmental Compensation</w:t>
      </w:r>
    </w:p>
    <w:p w:rsidR="0051612C" w:rsidRPr="006F28DC" w:rsidRDefault="0051612C" w:rsidP="001766E8">
      <w:pPr>
        <w:pStyle w:val="ListParagraph"/>
        <w:numPr>
          <w:ilvl w:val="1"/>
          <w:numId w:val="8"/>
        </w:numPr>
        <w:spacing w:after="0"/>
        <w:rPr>
          <w:rFonts w:ascii="Times New Roman" w:hAnsi="Times New Roman"/>
          <w:b/>
          <w:sz w:val="26"/>
          <w:szCs w:val="26"/>
          <w:lang w:val="en-GB"/>
        </w:rPr>
      </w:pPr>
      <w:r w:rsidRPr="006F28DC">
        <w:rPr>
          <w:rFonts w:ascii="Times New Roman" w:hAnsi="Times New Roman"/>
          <w:b/>
          <w:szCs w:val="26"/>
          <w:lang w:val="en-GB"/>
        </w:rPr>
        <w:t>International Legal Provisions for Environmental Compensation</w:t>
      </w:r>
    </w:p>
    <w:p w:rsidR="0051612C" w:rsidRPr="00D77CDE" w:rsidRDefault="0051612C" w:rsidP="001766E8">
      <w:pPr>
        <w:jc w:val="both"/>
        <w:rPr>
          <w:rFonts w:ascii="Times New Roman" w:hAnsi="Times New Roman"/>
          <w:b/>
          <w:bCs/>
          <w:sz w:val="20"/>
          <w:lang w:val="en-US"/>
        </w:rPr>
      </w:pPr>
      <w:r>
        <w:rPr>
          <w:rFonts w:ascii="Times New Roman" w:hAnsi="Times New Roman"/>
          <w:lang w:val="en-US"/>
        </w:rPr>
        <w:t>I</w:t>
      </w:r>
      <w:r w:rsidRPr="00D77CDE">
        <w:rPr>
          <w:rFonts w:ascii="Times New Roman" w:hAnsi="Times New Roman"/>
          <w:lang w:val="en-US"/>
        </w:rPr>
        <w:t>nternationally agreed environmental goals ensuing from</w:t>
      </w:r>
      <w:r>
        <w:rPr>
          <w:rFonts w:ascii="Times New Roman" w:hAnsi="Times New Roman"/>
          <w:lang w:val="en-US"/>
        </w:rPr>
        <w:t xml:space="preserve"> legally and </w:t>
      </w:r>
      <w:r w:rsidRPr="00D77CDE">
        <w:rPr>
          <w:rFonts w:ascii="Times New Roman" w:hAnsi="Times New Roman"/>
          <w:lang w:val="en-US"/>
        </w:rPr>
        <w:t>non-legally binding instrument</w:t>
      </w:r>
      <w:r>
        <w:rPr>
          <w:rFonts w:ascii="Times New Roman" w:hAnsi="Times New Roman"/>
          <w:lang w:val="en-US"/>
        </w:rPr>
        <w:t>s</w:t>
      </w:r>
      <w:r w:rsidRPr="00D77CDE">
        <w:rPr>
          <w:rFonts w:ascii="Times New Roman" w:hAnsi="Times New Roman"/>
          <w:lang w:val="en-US"/>
        </w:rPr>
        <w:t xml:space="preserve">, </w:t>
      </w:r>
      <w:r>
        <w:rPr>
          <w:rFonts w:ascii="Times New Roman" w:hAnsi="Times New Roman"/>
          <w:lang w:val="en-US"/>
        </w:rPr>
        <w:t xml:space="preserve">principles and guidelines on sustainable development </w:t>
      </w:r>
      <w:r w:rsidRPr="00D77CDE">
        <w:rPr>
          <w:rFonts w:ascii="Times New Roman" w:hAnsi="Times New Roman"/>
          <w:lang w:val="en-US"/>
        </w:rPr>
        <w:t xml:space="preserve">advocate for </w:t>
      </w:r>
      <w:r w:rsidRPr="00D77CDE">
        <w:rPr>
          <w:rFonts w:ascii="Times New Roman" w:hAnsi="Times New Roman"/>
          <w:bCs/>
          <w:lang w:val="en-US"/>
        </w:rPr>
        <w:t>comp</w:t>
      </w:r>
      <w:r>
        <w:rPr>
          <w:rFonts w:ascii="Times New Roman" w:hAnsi="Times New Roman"/>
          <w:bCs/>
          <w:lang w:val="en-US"/>
        </w:rPr>
        <w:t>ensation for adverse effects</w:t>
      </w:r>
      <w:r w:rsidRPr="00D77CDE">
        <w:rPr>
          <w:rFonts w:ascii="Times New Roman" w:hAnsi="Times New Roman"/>
          <w:bCs/>
          <w:lang w:val="en-US"/>
        </w:rPr>
        <w:t xml:space="preserve">. </w:t>
      </w:r>
      <w:r>
        <w:rPr>
          <w:rFonts w:ascii="Times New Roman" w:hAnsi="Times New Roman"/>
          <w:lang w:val="de-DE"/>
        </w:rPr>
        <w:t xml:space="preserve">Consequently, </w:t>
      </w:r>
      <w:r w:rsidRPr="00D77CDE">
        <w:rPr>
          <w:rFonts w:ascii="Times New Roman" w:hAnsi="Times New Roman"/>
          <w:lang w:val="de-DE"/>
        </w:rPr>
        <w:t>environmental compensation is included as part of the E</w:t>
      </w:r>
      <w:r>
        <w:rPr>
          <w:rFonts w:ascii="Times New Roman" w:hAnsi="Times New Roman"/>
          <w:lang w:val="de-DE"/>
        </w:rPr>
        <w:t>S</w:t>
      </w:r>
      <w:r w:rsidRPr="00D77CDE">
        <w:rPr>
          <w:rFonts w:ascii="Times New Roman" w:hAnsi="Times New Roman"/>
          <w:lang w:val="de-DE"/>
        </w:rPr>
        <w:t>IA process</w:t>
      </w:r>
      <w:r>
        <w:rPr>
          <w:rFonts w:ascii="Times New Roman" w:hAnsi="Times New Roman"/>
          <w:lang w:val="de-DE"/>
        </w:rPr>
        <w:t xml:space="preserve"> and therefore provided for by law. The convention on biodiversity (CBD) </w:t>
      </w:r>
      <w:r w:rsidRPr="00D77CDE">
        <w:rPr>
          <w:rFonts w:ascii="Times New Roman" w:hAnsi="Times New Roman"/>
          <w:lang w:val="de-DE"/>
        </w:rPr>
        <w:t>inspired the drafting of volun</w:t>
      </w:r>
      <w:r>
        <w:rPr>
          <w:rFonts w:ascii="Times New Roman" w:hAnsi="Times New Roman"/>
          <w:lang w:val="de-DE"/>
        </w:rPr>
        <w:t>tary guidelines on biodiversity-</w:t>
      </w:r>
      <w:r w:rsidRPr="00D77CDE">
        <w:rPr>
          <w:rFonts w:ascii="Times New Roman" w:hAnsi="Times New Roman"/>
          <w:lang w:val="de-DE"/>
        </w:rPr>
        <w:t>inc</w:t>
      </w:r>
      <w:r>
        <w:rPr>
          <w:rFonts w:ascii="Times New Roman" w:hAnsi="Times New Roman"/>
          <w:lang w:val="de-DE"/>
        </w:rPr>
        <w:t xml:space="preserve">lusive impact assessment which </w:t>
      </w:r>
      <w:r>
        <w:rPr>
          <w:rFonts w:ascii="Times New Roman" w:hAnsi="Times New Roman"/>
          <w:lang w:val="en-US"/>
        </w:rPr>
        <w:t>recommends an analysis of</w:t>
      </w:r>
      <w:r w:rsidRPr="00D77CDE">
        <w:rPr>
          <w:rFonts w:ascii="Times New Roman" w:hAnsi="Times New Roman"/>
          <w:lang w:val="en-US"/>
        </w:rPr>
        <w:t xml:space="preserve"> likely success of mitigation </w:t>
      </w:r>
      <w:r>
        <w:rPr>
          <w:rFonts w:ascii="Times New Roman" w:hAnsi="Times New Roman"/>
          <w:lang w:val="en-US"/>
        </w:rPr>
        <w:t xml:space="preserve">measures to include </w:t>
      </w:r>
      <w:r w:rsidRPr="00D77CDE">
        <w:rPr>
          <w:rFonts w:ascii="Times New Roman" w:hAnsi="Times New Roman"/>
          <w:lang w:val="en-US"/>
        </w:rPr>
        <w:t>the ‘realistic potential to offset adverse project impacts’.</w:t>
      </w:r>
    </w:p>
    <w:p w:rsidR="0051612C" w:rsidRPr="00D77CDE" w:rsidRDefault="0051612C" w:rsidP="001766E8">
      <w:pPr>
        <w:spacing w:after="0"/>
        <w:jc w:val="both"/>
        <w:rPr>
          <w:rFonts w:ascii="Times New Roman" w:hAnsi="Times New Roman"/>
          <w:bCs/>
          <w:szCs w:val="24"/>
          <w:lang w:val="en-US"/>
        </w:rPr>
      </w:pPr>
      <w:r w:rsidRPr="00D77CDE">
        <w:rPr>
          <w:rFonts w:ascii="Times New Roman" w:hAnsi="Times New Roman"/>
          <w:bCs/>
          <w:szCs w:val="24"/>
          <w:lang w:val="en-US"/>
        </w:rPr>
        <w:t>The Business and Biodiversity Offsets Programme (BBOP) instituted in 2002, is a partnership between comp</w:t>
      </w:r>
      <w:r>
        <w:rPr>
          <w:rFonts w:ascii="Times New Roman" w:hAnsi="Times New Roman"/>
          <w:bCs/>
          <w:szCs w:val="24"/>
          <w:lang w:val="en-US"/>
        </w:rPr>
        <w:t>anies, governments, private/</w:t>
      </w:r>
      <w:r w:rsidRPr="00D77CDE">
        <w:rPr>
          <w:rFonts w:ascii="Times New Roman" w:hAnsi="Times New Roman"/>
          <w:bCs/>
          <w:szCs w:val="24"/>
          <w:lang w:val="en-US"/>
        </w:rPr>
        <w:t>public institutions, fin</w:t>
      </w:r>
      <w:r>
        <w:rPr>
          <w:rFonts w:ascii="Times New Roman" w:hAnsi="Times New Roman"/>
          <w:bCs/>
          <w:szCs w:val="24"/>
          <w:lang w:val="en-US"/>
        </w:rPr>
        <w:t>ancial institutions… aimed at exploring</w:t>
      </w:r>
      <w:r w:rsidRPr="00D77CDE">
        <w:rPr>
          <w:rFonts w:ascii="Times New Roman" w:hAnsi="Times New Roman"/>
          <w:bCs/>
          <w:szCs w:val="24"/>
          <w:lang w:val="en-US"/>
        </w:rPr>
        <w:t>, discuss</w:t>
      </w:r>
      <w:r>
        <w:rPr>
          <w:rFonts w:ascii="Times New Roman" w:hAnsi="Times New Roman"/>
          <w:bCs/>
          <w:szCs w:val="24"/>
          <w:lang w:val="en-US"/>
        </w:rPr>
        <w:t>ing and vulgarizing</w:t>
      </w:r>
      <w:r w:rsidRPr="00D77CDE">
        <w:rPr>
          <w:rFonts w:ascii="Times New Roman" w:hAnsi="Times New Roman"/>
          <w:bCs/>
          <w:szCs w:val="24"/>
          <w:lang w:val="en-US"/>
        </w:rPr>
        <w:t xml:space="preserve"> the concept of ecological compensation. </w:t>
      </w:r>
    </w:p>
    <w:p w:rsidR="0051612C" w:rsidRPr="00D77CDE" w:rsidRDefault="0051612C" w:rsidP="001766E8">
      <w:pPr>
        <w:spacing w:after="0"/>
        <w:rPr>
          <w:rFonts w:ascii="Times New Roman" w:hAnsi="Times New Roman"/>
          <w:i/>
          <w:szCs w:val="24"/>
          <w:lang w:val="en-GB"/>
        </w:rPr>
      </w:pPr>
    </w:p>
    <w:p w:rsidR="0051612C" w:rsidRPr="00DD36FD" w:rsidRDefault="0051612C" w:rsidP="001766E8">
      <w:pPr>
        <w:pStyle w:val="ListParagraph"/>
        <w:numPr>
          <w:ilvl w:val="1"/>
          <w:numId w:val="8"/>
        </w:numPr>
        <w:spacing w:after="0"/>
        <w:jc w:val="both"/>
        <w:rPr>
          <w:rFonts w:ascii="Times New Roman" w:hAnsi="Times New Roman"/>
          <w:b/>
          <w:lang w:val="en-GB"/>
        </w:rPr>
      </w:pPr>
      <w:smartTag w:uri="urn:schemas-microsoft-com:office:smarttags" w:element="place">
        <w:smartTag w:uri="urn:schemas-microsoft-com:office:smarttags" w:element="country-region">
          <w:r w:rsidRPr="00DD36FD">
            <w:rPr>
              <w:rFonts w:ascii="Times New Roman" w:hAnsi="Times New Roman"/>
              <w:b/>
              <w:lang w:val="en-GB"/>
            </w:rPr>
            <w:t>Cameroon</w:t>
          </w:r>
        </w:smartTag>
      </w:smartTag>
      <w:r w:rsidRPr="00DD36FD">
        <w:rPr>
          <w:rFonts w:ascii="Times New Roman" w:hAnsi="Times New Roman"/>
          <w:b/>
          <w:lang w:val="en-GB"/>
        </w:rPr>
        <w:t>’s General Legal Framework on Environmental Management Pertaining to the Extractive Industry</w:t>
      </w:r>
    </w:p>
    <w:p w:rsidR="0051612C" w:rsidRPr="00094528" w:rsidRDefault="0051612C" w:rsidP="001766E8">
      <w:pPr>
        <w:tabs>
          <w:tab w:val="left" w:pos="9356"/>
        </w:tabs>
        <w:spacing w:after="0"/>
        <w:jc w:val="both"/>
        <w:rPr>
          <w:rFonts w:ascii="Times New Roman" w:hAnsi="Times New Roman"/>
          <w:i/>
          <w:lang w:val="de-DE"/>
        </w:rPr>
      </w:pPr>
      <w:r w:rsidRPr="00D77CDE">
        <w:rPr>
          <w:rFonts w:ascii="Times New Roman" w:hAnsi="Times New Roman"/>
          <w:lang w:val="en-US"/>
        </w:rPr>
        <w:t xml:space="preserve">Law </w:t>
      </w:r>
      <w:r w:rsidRPr="00D77CDE">
        <w:rPr>
          <w:rFonts w:ascii="Times New Roman" w:hAnsi="Times New Roman"/>
          <w:lang w:val="en-ZA"/>
        </w:rPr>
        <w:t>n°</w:t>
      </w:r>
      <w:r w:rsidRPr="00D77CDE">
        <w:rPr>
          <w:rFonts w:ascii="Times New Roman" w:hAnsi="Times New Roman"/>
          <w:lang w:val="en-US"/>
        </w:rPr>
        <w:t>96/12 of 5</w:t>
      </w:r>
      <w:r w:rsidRPr="00D77CDE">
        <w:rPr>
          <w:rFonts w:ascii="Times New Roman" w:hAnsi="Times New Roman"/>
          <w:vertAlign w:val="superscript"/>
          <w:lang w:val="en-US"/>
        </w:rPr>
        <w:t>th</w:t>
      </w:r>
      <w:r>
        <w:rPr>
          <w:rFonts w:ascii="Times New Roman" w:hAnsi="Times New Roman"/>
          <w:lang w:val="en-US"/>
        </w:rPr>
        <w:t xml:space="preserve">of </w:t>
      </w:r>
      <w:r w:rsidRPr="00D77CDE">
        <w:rPr>
          <w:rFonts w:ascii="Times New Roman" w:hAnsi="Times New Roman"/>
          <w:lang w:val="en-US"/>
        </w:rPr>
        <w:t>August 1996</w:t>
      </w:r>
      <w:r>
        <w:rPr>
          <w:rFonts w:ascii="Times New Roman" w:hAnsi="Times New Roman"/>
          <w:lang w:val="de-DE"/>
        </w:rPr>
        <w:t xml:space="preserve"> is founded on principles reflecting</w:t>
      </w:r>
      <w:r w:rsidRPr="00D77CDE">
        <w:rPr>
          <w:rFonts w:ascii="Times New Roman" w:hAnsi="Times New Roman"/>
          <w:lang w:val="de-DE"/>
        </w:rPr>
        <w:t xml:space="preserve"> compensation </w:t>
      </w:r>
      <w:r>
        <w:rPr>
          <w:rFonts w:ascii="Times New Roman" w:hAnsi="Times New Roman"/>
          <w:lang w:val="de-DE"/>
        </w:rPr>
        <w:t xml:space="preserve">for </w:t>
      </w:r>
      <w:r w:rsidRPr="00D77CDE">
        <w:rPr>
          <w:rFonts w:ascii="Times New Roman" w:hAnsi="Times New Roman"/>
          <w:lang w:val="de-DE"/>
        </w:rPr>
        <w:t>environmental</w:t>
      </w:r>
      <w:r>
        <w:rPr>
          <w:rFonts w:ascii="Times New Roman" w:hAnsi="Times New Roman"/>
          <w:lang w:val="de-DE"/>
        </w:rPr>
        <w:t xml:space="preserve"> damage</w:t>
      </w:r>
      <w:r w:rsidRPr="00D77CDE">
        <w:rPr>
          <w:rFonts w:ascii="Times New Roman" w:hAnsi="Times New Roman"/>
          <w:lang w:val="de-DE"/>
        </w:rPr>
        <w:t>. Chapter 4 of this law require</w:t>
      </w:r>
      <w:r>
        <w:rPr>
          <w:rFonts w:ascii="Times New Roman" w:hAnsi="Times New Roman"/>
          <w:lang w:val="de-DE"/>
        </w:rPr>
        <w:t xml:space="preserve">s operations to be carried out as </w:t>
      </w:r>
      <w:r w:rsidRPr="00D77CDE">
        <w:rPr>
          <w:rFonts w:ascii="Times New Roman" w:hAnsi="Times New Roman"/>
          <w:lang w:val="de-DE"/>
        </w:rPr>
        <w:t>stipulated by internatio</w:t>
      </w:r>
      <w:r>
        <w:rPr>
          <w:rFonts w:ascii="Times New Roman" w:hAnsi="Times New Roman"/>
          <w:lang w:val="de-DE"/>
        </w:rPr>
        <w:t xml:space="preserve">nal conventions </w:t>
      </w:r>
      <w:r w:rsidRPr="00D77CDE">
        <w:rPr>
          <w:rFonts w:ascii="Times New Roman" w:hAnsi="Times New Roman"/>
          <w:lang w:val="de-DE"/>
        </w:rPr>
        <w:t xml:space="preserve">duly ratified by Cameroon with a focus on the Rio Convention on Biodiversity (CIME Services &amp; CSIR, 2013). </w:t>
      </w:r>
      <w:r w:rsidRPr="00D77CDE">
        <w:rPr>
          <w:rFonts w:ascii="Times New Roman" w:hAnsi="Times New Roman"/>
          <w:lang w:val="en-GB"/>
        </w:rPr>
        <w:t>According to excerpts of this law, Compensation measures (Article 19</w:t>
      </w:r>
      <w:r>
        <w:rPr>
          <w:rFonts w:ascii="Times New Roman" w:hAnsi="Times New Roman"/>
          <w:lang w:val="en-GB"/>
        </w:rPr>
        <w:t xml:space="preserve"> section 2</w:t>
      </w:r>
      <w:r w:rsidRPr="00D77CDE">
        <w:rPr>
          <w:rFonts w:ascii="Times New Roman" w:hAnsi="Times New Roman"/>
          <w:lang w:val="en-GB"/>
        </w:rPr>
        <w:t>) should be provided following impact avoidance and reduction</w:t>
      </w:r>
      <w:r>
        <w:rPr>
          <w:rFonts w:ascii="Times New Roman" w:hAnsi="Times New Roman"/>
          <w:lang w:val="de-DE"/>
        </w:rPr>
        <w:t xml:space="preserve">: </w:t>
      </w:r>
    </w:p>
    <w:p w:rsidR="0051612C" w:rsidRDefault="0051612C" w:rsidP="001766E8">
      <w:pPr>
        <w:tabs>
          <w:tab w:val="left" w:pos="9356"/>
        </w:tabs>
        <w:spacing w:after="0"/>
        <w:jc w:val="both"/>
        <w:rPr>
          <w:rFonts w:ascii="Times New Roman" w:hAnsi="Times New Roman"/>
          <w:lang w:val="de-DE"/>
        </w:rPr>
      </w:pPr>
    </w:p>
    <w:p w:rsidR="0051612C" w:rsidRPr="00B438B6" w:rsidRDefault="0051612C" w:rsidP="001766E8">
      <w:pPr>
        <w:tabs>
          <w:tab w:val="left" w:pos="9356"/>
        </w:tabs>
        <w:spacing w:after="0"/>
        <w:jc w:val="both"/>
        <w:rPr>
          <w:rFonts w:ascii="Times New Roman" w:hAnsi="Times New Roman"/>
          <w:lang w:val="en-GB"/>
        </w:rPr>
      </w:pPr>
      <w:r w:rsidRPr="00D77CDE">
        <w:rPr>
          <w:rFonts w:ascii="Times New Roman" w:hAnsi="Times New Roman"/>
          <w:lang w:val="en-GB"/>
        </w:rPr>
        <w:t>Furthermore, Compensation is requested for defaulters of the law; not necessarily for failing to respect the mitigation hierarchy. Compensation for damage to physical and built resources during project implementation</w:t>
      </w:r>
      <w:r>
        <w:rPr>
          <w:rFonts w:ascii="Times New Roman" w:hAnsi="Times New Roman"/>
          <w:lang w:val="en-GB"/>
        </w:rPr>
        <w:t>,</w:t>
      </w:r>
      <w:r w:rsidRPr="00D77CDE">
        <w:rPr>
          <w:rFonts w:ascii="Times New Roman" w:hAnsi="Times New Roman"/>
          <w:lang w:val="en-GB"/>
        </w:rPr>
        <w:t xml:space="preserve"> is dealt with by other national legislations. Such compensation shall apply in </w:t>
      </w:r>
      <w:r>
        <w:rPr>
          <w:rFonts w:ascii="Times New Roman" w:hAnsi="Times New Roman"/>
          <w:lang w:val="en-GB"/>
        </w:rPr>
        <w:t xml:space="preserve">the case of expropriation and the declaration for public </w:t>
      </w:r>
      <w:r w:rsidRPr="00D77CDE">
        <w:rPr>
          <w:rFonts w:ascii="Times New Roman" w:hAnsi="Times New Roman"/>
          <w:lang w:val="en-GB"/>
        </w:rPr>
        <w:t xml:space="preserve">utility. </w:t>
      </w:r>
      <w:r>
        <w:rPr>
          <w:rFonts w:ascii="Times New Roman" w:hAnsi="Times New Roman"/>
          <w:bCs/>
          <w:lang w:val="en-GB"/>
        </w:rPr>
        <w:t>C</w:t>
      </w:r>
      <w:r w:rsidRPr="00D77CDE">
        <w:rPr>
          <w:rFonts w:ascii="Times New Roman" w:hAnsi="Times New Roman"/>
          <w:bCs/>
          <w:lang w:val="en-GB"/>
        </w:rPr>
        <w:t xml:space="preserve">onsideration of </w:t>
      </w:r>
      <w:r>
        <w:rPr>
          <w:rFonts w:ascii="Times New Roman" w:hAnsi="Times New Roman"/>
          <w:bCs/>
          <w:lang w:val="en-GB"/>
        </w:rPr>
        <w:t xml:space="preserve">losses to ecological values </w:t>
      </w:r>
      <w:r w:rsidRPr="00D77CDE">
        <w:rPr>
          <w:rFonts w:ascii="Times New Roman" w:hAnsi="Times New Roman"/>
          <w:bCs/>
          <w:lang w:val="en-GB"/>
        </w:rPr>
        <w:t xml:space="preserve">is given little consideration. </w:t>
      </w:r>
      <w:r>
        <w:rPr>
          <w:rFonts w:ascii="Times New Roman" w:hAnsi="Times New Roman"/>
          <w:bCs/>
          <w:lang w:val="en-GB"/>
        </w:rPr>
        <w:t>T</w:t>
      </w:r>
      <w:r w:rsidRPr="00D77CDE">
        <w:rPr>
          <w:rFonts w:ascii="Times New Roman" w:hAnsi="Times New Roman"/>
          <w:bCs/>
          <w:lang w:val="en-GB"/>
        </w:rPr>
        <w:t>he only forms of ecological compensation prescribed</w:t>
      </w:r>
      <w:r>
        <w:rPr>
          <w:rFonts w:ascii="Times New Roman" w:hAnsi="Times New Roman"/>
          <w:bCs/>
          <w:lang w:val="en-GB"/>
        </w:rPr>
        <w:t xml:space="preserve"> relates to </w:t>
      </w:r>
      <w:r w:rsidRPr="00D77CDE">
        <w:rPr>
          <w:rFonts w:ascii="Times New Roman" w:hAnsi="Times New Roman"/>
          <w:bCs/>
          <w:lang w:val="en-GB"/>
        </w:rPr>
        <w:t>clearing or dam</w:t>
      </w:r>
      <w:r>
        <w:rPr>
          <w:rFonts w:ascii="Times New Roman" w:hAnsi="Times New Roman"/>
          <w:bCs/>
          <w:lang w:val="en-GB"/>
        </w:rPr>
        <w:t xml:space="preserve">age to permanent forest estates, subject to declassification and </w:t>
      </w:r>
      <w:r w:rsidRPr="00D77CDE">
        <w:rPr>
          <w:rFonts w:ascii="Times New Roman" w:hAnsi="Times New Roman"/>
          <w:bCs/>
          <w:lang w:val="en-GB"/>
        </w:rPr>
        <w:t xml:space="preserve">reclassification of an equivalent area (as per the terms of </w:t>
      </w:r>
      <w:r w:rsidRPr="00D77CDE">
        <w:rPr>
          <w:rFonts w:ascii="Times New Roman" w:hAnsi="Times New Roman"/>
          <w:lang w:val="en-ZA"/>
        </w:rPr>
        <w:t>decree No. 466/PM of 20 January 1995)</w:t>
      </w:r>
      <w:r>
        <w:rPr>
          <w:rFonts w:ascii="Times New Roman" w:hAnsi="Times New Roman"/>
          <w:bCs/>
          <w:lang w:val="en-ZA"/>
        </w:rPr>
        <w:t xml:space="preserve">. </w:t>
      </w:r>
      <w:r>
        <w:rPr>
          <w:rFonts w:ascii="Times New Roman" w:hAnsi="Times New Roman"/>
          <w:bCs/>
          <w:lang w:val="en-GB"/>
        </w:rPr>
        <w:t xml:space="preserve">There is also a requirement for </w:t>
      </w:r>
      <w:r w:rsidRPr="00D77CDE">
        <w:rPr>
          <w:rFonts w:ascii="Times New Roman" w:hAnsi="Times New Roman"/>
          <w:bCs/>
          <w:lang w:val="en-GB"/>
        </w:rPr>
        <w:t>payment for damage to surfa</w:t>
      </w:r>
      <w:r>
        <w:rPr>
          <w:rFonts w:ascii="Times New Roman" w:hAnsi="Times New Roman"/>
          <w:bCs/>
          <w:lang w:val="en-GB"/>
        </w:rPr>
        <w:t>ce and/or groundwater following pollution</w:t>
      </w:r>
      <w:r w:rsidRPr="00D77CDE">
        <w:rPr>
          <w:rFonts w:ascii="Times New Roman" w:hAnsi="Times New Roman"/>
          <w:bCs/>
          <w:lang w:val="en-GB"/>
        </w:rPr>
        <w:t>.</w:t>
      </w:r>
    </w:p>
    <w:p w:rsidR="0051612C" w:rsidRPr="00D77CDE" w:rsidRDefault="0051612C" w:rsidP="001766E8">
      <w:pPr>
        <w:spacing w:after="0"/>
        <w:jc w:val="both"/>
        <w:rPr>
          <w:rFonts w:ascii="Times New Roman" w:hAnsi="Times New Roman"/>
          <w:lang w:val="en-US"/>
        </w:rPr>
      </w:pPr>
    </w:p>
    <w:p w:rsidR="0051612C" w:rsidRDefault="0051612C" w:rsidP="001766E8">
      <w:pPr>
        <w:spacing w:after="0"/>
        <w:jc w:val="both"/>
        <w:rPr>
          <w:rFonts w:ascii="Times New Roman" w:hAnsi="Times New Roman"/>
          <w:szCs w:val="24"/>
          <w:lang w:val="en-GB" w:eastAsia="en-GB"/>
        </w:rPr>
      </w:pPr>
      <w:r>
        <w:rPr>
          <w:rFonts w:ascii="Times New Roman" w:hAnsi="Times New Roman"/>
          <w:lang w:val="en-US"/>
        </w:rPr>
        <w:t>A</w:t>
      </w:r>
      <w:r w:rsidRPr="00D77CDE">
        <w:rPr>
          <w:rFonts w:ascii="Times New Roman" w:hAnsi="Times New Roman"/>
          <w:lang w:val="en-US"/>
        </w:rPr>
        <w:t>n administrati</w:t>
      </w:r>
      <w:r>
        <w:rPr>
          <w:rFonts w:ascii="Times New Roman" w:hAnsi="Times New Roman"/>
          <w:lang w:val="en-US"/>
        </w:rPr>
        <w:t xml:space="preserve">ve framework </w:t>
      </w:r>
      <w:r w:rsidRPr="00D77CDE">
        <w:rPr>
          <w:rFonts w:ascii="Times New Roman" w:hAnsi="Times New Roman"/>
          <w:lang w:val="en-US"/>
        </w:rPr>
        <w:t xml:space="preserve">governs the application of </w:t>
      </w:r>
      <w:r>
        <w:rPr>
          <w:rFonts w:ascii="Times New Roman" w:hAnsi="Times New Roman"/>
          <w:lang w:val="en-US"/>
        </w:rPr>
        <w:t xml:space="preserve">ESIA in </w:t>
      </w:r>
      <w:smartTag w:uri="urn:schemas-microsoft-com:office:smarttags" w:element="place">
        <w:smartTag w:uri="urn:schemas-microsoft-com:office:smarttags" w:element="country-region">
          <w:r>
            <w:rPr>
              <w:rFonts w:ascii="Times New Roman" w:hAnsi="Times New Roman"/>
              <w:lang w:val="en-US"/>
            </w:rPr>
            <w:t>Cameroon</w:t>
          </w:r>
        </w:smartTag>
      </w:smartTag>
      <w:r>
        <w:rPr>
          <w:rFonts w:ascii="Times New Roman" w:hAnsi="Times New Roman"/>
          <w:lang w:val="en-US"/>
        </w:rPr>
        <w:t xml:space="preserve"> and ensures </w:t>
      </w:r>
      <w:r w:rsidRPr="00D77CDE">
        <w:rPr>
          <w:rFonts w:ascii="Times New Roman" w:hAnsi="Times New Roman"/>
          <w:lang w:val="en-US"/>
        </w:rPr>
        <w:t>appropriate application of environm</w:t>
      </w:r>
      <w:r>
        <w:rPr>
          <w:rFonts w:ascii="Times New Roman" w:hAnsi="Times New Roman"/>
          <w:lang w:val="en-US"/>
        </w:rPr>
        <w:t xml:space="preserve">ental compensation measures. </w:t>
      </w:r>
      <w:r>
        <w:rPr>
          <w:rFonts w:ascii="Times New Roman" w:hAnsi="Times New Roman"/>
          <w:szCs w:val="24"/>
          <w:lang w:val="en-GB" w:eastAsia="en-GB"/>
        </w:rPr>
        <w:t>K</w:t>
      </w:r>
      <w:r w:rsidRPr="00D77CDE">
        <w:rPr>
          <w:rFonts w:ascii="Times New Roman" w:hAnsi="Times New Roman"/>
          <w:szCs w:val="24"/>
          <w:lang w:val="en-GB" w:eastAsia="en-GB"/>
        </w:rPr>
        <w:t xml:space="preserve">ey administrative bodies </w:t>
      </w:r>
      <w:r>
        <w:rPr>
          <w:rFonts w:ascii="Times New Roman" w:hAnsi="Times New Roman"/>
          <w:szCs w:val="24"/>
          <w:lang w:val="en-GB" w:eastAsia="en-GB"/>
        </w:rPr>
        <w:t>in this regard include</w:t>
      </w:r>
      <w:r w:rsidRPr="00D77CDE">
        <w:rPr>
          <w:rFonts w:ascii="Times New Roman" w:hAnsi="Times New Roman"/>
          <w:szCs w:val="24"/>
          <w:lang w:val="en-GB" w:eastAsia="en-GB"/>
        </w:rPr>
        <w:t>.</w:t>
      </w:r>
    </w:p>
    <w:p w:rsidR="0051612C" w:rsidRPr="00285B49" w:rsidRDefault="0051612C" w:rsidP="001766E8">
      <w:pPr>
        <w:spacing w:after="0"/>
        <w:jc w:val="both"/>
        <w:rPr>
          <w:rFonts w:ascii="Times New Roman" w:hAnsi="Times New Roman"/>
          <w:lang w:val="en-GB"/>
        </w:rPr>
      </w:pPr>
    </w:p>
    <w:p w:rsidR="0051612C" w:rsidRDefault="0051612C" w:rsidP="001766E8">
      <w:pPr>
        <w:pStyle w:val="ListParagraph"/>
        <w:numPr>
          <w:ilvl w:val="0"/>
          <w:numId w:val="5"/>
        </w:numPr>
        <w:tabs>
          <w:tab w:val="num" w:pos="360"/>
        </w:tabs>
        <w:spacing w:after="40"/>
        <w:rPr>
          <w:rFonts w:ascii="Times New Roman" w:hAnsi="Times New Roman"/>
          <w:szCs w:val="24"/>
          <w:lang w:val="en-ZA"/>
        </w:rPr>
      </w:pPr>
      <w:r w:rsidRPr="00EB412A">
        <w:rPr>
          <w:rFonts w:ascii="Times New Roman" w:hAnsi="Times New Roman"/>
          <w:szCs w:val="24"/>
          <w:lang w:val="en-ZA"/>
        </w:rPr>
        <w:t>The Inter-Ministerial Commission under the tutelage of the Ministry of Environment, Protection of Nature and Sustainable Development (MINEPDED);</w:t>
      </w:r>
    </w:p>
    <w:p w:rsidR="0051612C" w:rsidRDefault="0051612C" w:rsidP="001766E8">
      <w:pPr>
        <w:pStyle w:val="ListParagraph"/>
        <w:numPr>
          <w:ilvl w:val="0"/>
          <w:numId w:val="5"/>
        </w:numPr>
        <w:tabs>
          <w:tab w:val="num" w:pos="360"/>
        </w:tabs>
        <w:spacing w:after="40"/>
        <w:rPr>
          <w:rFonts w:ascii="Times New Roman" w:hAnsi="Times New Roman"/>
          <w:szCs w:val="24"/>
          <w:lang w:val="en-ZA"/>
        </w:rPr>
      </w:pPr>
      <w:r w:rsidRPr="00EB412A">
        <w:rPr>
          <w:rFonts w:ascii="Times New Roman" w:hAnsi="Times New Roman"/>
          <w:bCs/>
          <w:iCs/>
          <w:szCs w:val="24"/>
          <w:lang w:val="en-ZA"/>
        </w:rPr>
        <w:t xml:space="preserve">Ministry of Mines, Industry and Technological Development </w:t>
      </w:r>
      <w:r w:rsidRPr="00EB412A">
        <w:rPr>
          <w:rFonts w:ascii="Times New Roman" w:hAnsi="Times New Roman"/>
          <w:szCs w:val="24"/>
          <w:lang w:val="en-ZA"/>
        </w:rPr>
        <w:t>(MINMIDT); and</w:t>
      </w:r>
    </w:p>
    <w:p w:rsidR="0051612C" w:rsidRPr="00CF7AA2" w:rsidRDefault="0051612C" w:rsidP="001766E8">
      <w:pPr>
        <w:pStyle w:val="ListParagraph"/>
        <w:numPr>
          <w:ilvl w:val="0"/>
          <w:numId w:val="5"/>
        </w:numPr>
        <w:tabs>
          <w:tab w:val="num" w:pos="360"/>
        </w:tabs>
        <w:spacing w:after="40"/>
        <w:rPr>
          <w:rFonts w:ascii="Times New Roman" w:hAnsi="Times New Roman"/>
          <w:szCs w:val="24"/>
          <w:lang w:val="fr-CH"/>
        </w:rPr>
      </w:pPr>
      <w:r w:rsidRPr="00EB412A">
        <w:rPr>
          <w:rFonts w:ascii="Times New Roman" w:hAnsi="Times New Roman"/>
          <w:bCs/>
          <w:iCs/>
          <w:szCs w:val="24"/>
          <w:lang w:val="fr-CH"/>
        </w:rPr>
        <w:t>National Hydrocarbons Corporation (</w:t>
      </w:r>
      <w:r w:rsidRPr="00EB412A">
        <w:rPr>
          <w:rFonts w:ascii="Times New Roman" w:hAnsi="Times New Roman"/>
          <w:bCs/>
          <w:i/>
          <w:iCs/>
          <w:szCs w:val="24"/>
          <w:lang w:val="fr-CH"/>
        </w:rPr>
        <w:t>Société Nationale des Hydrocarbures</w:t>
      </w:r>
      <w:r w:rsidRPr="00EB412A">
        <w:rPr>
          <w:rFonts w:ascii="Times New Roman" w:hAnsi="Times New Roman"/>
          <w:bCs/>
          <w:iCs/>
          <w:szCs w:val="24"/>
          <w:lang w:val="fr-CH"/>
        </w:rPr>
        <w:t xml:space="preserve">). </w:t>
      </w:r>
    </w:p>
    <w:p w:rsidR="0051612C" w:rsidRPr="00285B49" w:rsidRDefault="0051612C" w:rsidP="00CF7AA2">
      <w:pPr>
        <w:pStyle w:val="ListParagraph"/>
        <w:spacing w:after="40"/>
        <w:rPr>
          <w:rFonts w:ascii="Times New Roman" w:hAnsi="Times New Roman"/>
          <w:szCs w:val="24"/>
          <w:lang w:val="fr-CH"/>
        </w:rPr>
      </w:pPr>
    </w:p>
    <w:p w:rsidR="0051612C" w:rsidRPr="00EB19C9" w:rsidRDefault="0051612C" w:rsidP="00EB19C9">
      <w:pPr>
        <w:pStyle w:val="ListParagraph"/>
        <w:keepNext/>
        <w:numPr>
          <w:ilvl w:val="0"/>
          <w:numId w:val="8"/>
        </w:numPr>
        <w:pBdr>
          <w:bottom w:val="triple" w:sz="4" w:space="1" w:color="958878"/>
        </w:pBdr>
        <w:shd w:val="clear" w:color="auto" w:fill="958878"/>
        <w:spacing w:after="0" w:line="240" w:lineRule="auto"/>
        <w:jc w:val="center"/>
        <w:outlineLvl w:val="0"/>
        <w:rPr>
          <w:rFonts w:ascii="Times New Roman" w:hAnsi="Times New Roman"/>
          <w:b/>
          <w:bCs/>
          <w:color w:val="DDD9C3"/>
          <w:kern w:val="32"/>
          <w:sz w:val="24"/>
          <w:szCs w:val="24"/>
          <w:lang w:val="de-DE"/>
        </w:rPr>
      </w:pPr>
      <w:r w:rsidRPr="00FE1091">
        <w:rPr>
          <w:rFonts w:ascii="Times New Roman" w:hAnsi="Times New Roman"/>
          <w:b/>
          <w:bCs/>
          <w:color w:val="DDD9C3"/>
          <w:kern w:val="32"/>
          <w:sz w:val="24"/>
          <w:szCs w:val="24"/>
          <w:lang w:val="en-GB"/>
        </w:rPr>
        <w:t xml:space="preserve">EVALUATION OF THE CURRENT ESIA PRACTICE IN </w:t>
      </w:r>
      <w:smartTag w:uri="urn:schemas-microsoft-com:office:smarttags" w:element="place">
        <w:smartTag w:uri="urn:schemas-microsoft-com:office:smarttags" w:element="country-region">
          <w:r w:rsidRPr="00FE1091">
            <w:rPr>
              <w:rFonts w:ascii="Times New Roman" w:hAnsi="Times New Roman"/>
              <w:b/>
              <w:bCs/>
              <w:color w:val="DDD9C3"/>
              <w:kern w:val="32"/>
              <w:sz w:val="24"/>
              <w:szCs w:val="24"/>
              <w:lang w:val="en-GB"/>
            </w:rPr>
            <w:t>CAMEROON</w:t>
          </w:r>
        </w:smartTag>
      </w:smartTag>
      <w:r>
        <w:rPr>
          <w:rFonts w:ascii="Times New Roman" w:hAnsi="Times New Roman"/>
          <w:b/>
          <w:bCs/>
          <w:color w:val="DDD9C3"/>
          <w:kern w:val="32"/>
          <w:sz w:val="24"/>
          <w:szCs w:val="24"/>
          <w:lang w:val="en-GB"/>
        </w:rPr>
        <w:t>=</w:t>
      </w:r>
    </w:p>
    <w:p w:rsidR="0051612C" w:rsidRPr="009B595F" w:rsidRDefault="0051612C" w:rsidP="001766E8">
      <w:pPr>
        <w:pStyle w:val="ListParagraph"/>
        <w:numPr>
          <w:ilvl w:val="1"/>
          <w:numId w:val="8"/>
        </w:numPr>
        <w:spacing w:after="0"/>
        <w:jc w:val="both"/>
        <w:rPr>
          <w:rFonts w:ascii="Times New Roman" w:hAnsi="Times New Roman"/>
          <w:b/>
        </w:rPr>
      </w:pPr>
      <w:r>
        <w:rPr>
          <w:rFonts w:ascii="Times New Roman" w:hAnsi="Times New Roman"/>
          <w:b/>
        </w:rPr>
        <w:t>Evaluation of Extractives Sector</w:t>
      </w:r>
      <w:r w:rsidRPr="009B595F">
        <w:rPr>
          <w:rFonts w:ascii="Times New Roman" w:hAnsi="Times New Roman"/>
          <w:b/>
        </w:rPr>
        <w:t xml:space="preserve"> ESIA/ESMP </w:t>
      </w:r>
    </w:p>
    <w:p w:rsidR="0051612C" w:rsidRDefault="0051612C" w:rsidP="001766E8">
      <w:pPr>
        <w:spacing w:after="0"/>
        <w:jc w:val="both"/>
        <w:rPr>
          <w:rFonts w:ascii="Times New Roman" w:hAnsi="Times New Roman"/>
          <w:szCs w:val="24"/>
          <w:lang w:val="en-US"/>
        </w:rPr>
      </w:pPr>
      <w:r>
        <w:rPr>
          <w:rFonts w:ascii="Times New Roman" w:hAnsi="Times New Roman"/>
          <w:lang w:val="en-US"/>
        </w:rPr>
        <w:t>Five (</w:t>
      </w:r>
      <w:r w:rsidRPr="00D77CDE">
        <w:rPr>
          <w:rFonts w:ascii="Times New Roman" w:hAnsi="Times New Roman"/>
          <w:lang w:val="en-US"/>
        </w:rPr>
        <w:t>5</w:t>
      </w:r>
      <w:r>
        <w:rPr>
          <w:rFonts w:ascii="Times New Roman" w:hAnsi="Times New Roman"/>
          <w:lang w:val="en-US"/>
        </w:rPr>
        <w:t>)</w:t>
      </w:r>
      <w:r w:rsidRPr="00D77CDE">
        <w:rPr>
          <w:rFonts w:ascii="Times New Roman" w:hAnsi="Times New Roman"/>
          <w:lang w:val="en-US"/>
        </w:rPr>
        <w:t xml:space="preserve"> </w:t>
      </w:r>
      <w:r>
        <w:rPr>
          <w:rFonts w:ascii="Times New Roman" w:hAnsi="Times New Roman"/>
          <w:lang w:val="en-US"/>
        </w:rPr>
        <w:t xml:space="preserve">out of fourteen (14) ESIA reports, were </w:t>
      </w:r>
      <w:r w:rsidRPr="00D77CDE">
        <w:rPr>
          <w:rFonts w:ascii="Times New Roman" w:hAnsi="Times New Roman"/>
          <w:lang w:val="en-US"/>
        </w:rPr>
        <w:t>review</w:t>
      </w:r>
      <w:r>
        <w:rPr>
          <w:rFonts w:ascii="Times New Roman" w:hAnsi="Times New Roman"/>
          <w:lang w:val="en-US"/>
        </w:rPr>
        <w:t>ed</w:t>
      </w:r>
      <w:r w:rsidRPr="00D77CDE">
        <w:rPr>
          <w:rFonts w:ascii="Times New Roman" w:hAnsi="Times New Roman"/>
          <w:lang w:val="en-US"/>
        </w:rPr>
        <w:t xml:space="preserve"> </w:t>
      </w:r>
      <w:r>
        <w:rPr>
          <w:rFonts w:ascii="Times New Roman" w:hAnsi="Times New Roman"/>
          <w:lang w:val="en-US"/>
        </w:rPr>
        <w:t>against</w:t>
      </w:r>
      <w:r w:rsidRPr="00D77CDE">
        <w:rPr>
          <w:rFonts w:ascii="Times New Roman" w:hAnsi="Times New Roman"/>
          <w:lang w:val="en-US"/>
        </w:rPr>
        <w:t xml:space="preserve"> the UNEP criteria for E</w:t>
      </w:r>
      <w:r>
        <w:rPr>
          <w:rFonts w:ascii="Times New Roman" w:hAnsi="Times New Roman"/>
          <w:lang w:val="en-US"/>
        </w:rPr>
        <w:t>S</w:t>
      </w:r>
      <w:r w:rsidRPr="00D77CDE">
        <w:rPr>
          <w:rFonts w:ascii="Times New Roman" w:hAnsi="Times New Roman"/>
          <w:lang w:val="en-US"/>
        </w:rPr>
        <w:t>IA evaluation</w:t>
      </w:r>
      <w:r>
        <w:rPr>
          <w:rFonts w:ascii="Times New Roman" w:hAnsi="Times New Roman"/>
          <w:lang w:val="en-US"/>
        </w:rPr>
        <w:t>. Although there are no</w:t>
      </w:r>
      <w:r w:rsidRPr="00D77CDE">
        <w:rPr>
          <w:rFonts w:ascii="Times New Roman" w:hAnsi="Times New Roman"/>
          <w:szCs w:val="24"/>
          <w:lang w:val="en-US"/>
        </w:rPr>
        <w:t xml:space="preserve"> specifications on Environ</w:t>
      </w:r>
      <w:r>
        <w:rPr>
          <w:rFonts w:ascii="Times New Roman" w:hAnsi="Times New Roman"/>
          <w:szCs w:val="24"/>
          <w:lang w:val="en-US"/>
        </w:rPr>
        <w:t xml:space="preserve">mental Compensation, the criterion </w:t>
      </w:r>
      <w:r w:rsidRPr="00D77CDE">
        <w:rPr>
          <w:rFonts w:ascii="Times New Roman" w:hAnsi="Times New Roman"/>
          <w:szCs w:val="24"/>
          <w:lang w:val="en-US"/>
        </w:rPr>
        <w:t>respect</w:t>
      </w:r>
      <w:r>
        <w:rPr>
          <w:rFonts w:ascii="Times New Roman" w:hAnsi="Times New Roman"/>
          <w:szCs w:val="24"/>
          <w:lang w:val="en-US"/>
        </w:rPr>
        <w:t xml:space="preserve">s </w:t>
      </w:r>
      <w:r w:rsidRPr="00D77CDE">
        <w:rPr>
          <w:rFonts w:ascii="Times New Roman" w:hAnsi="Times New Roman"/>
          <w:szCs w:val="24"/>
          <w:lang w:val="en-US"/>
        </w:rPr>
        <w:t xml:space="preserve">the Environmental Mitigation hierarchy. </w:t>
      </w:r>
    </w:p>
    <w:p w:rsidR="0051612C" w:rsidRPr="00D77CDE" w:rsidRDefault="0051612C" w:rsidP="001766E8">
      <w:pPr>
        <w:spacing w:after="0"/>
        <w:jc w:val="both"/>
        <w:rPr>
          <w:rFonts w:ascii="Times New Roman" w:hAnsi="Times New Roman"/>
          <w:szCs w:val="24"/>
          <w:lang w:val="en-US"/>
        </w:rPr>
      </w:pPr>
    </w:p>
    <w:p w:rsidR="0051612C" w:rsidRPr="00D77CDE" w:rsidRDefault="0051612C" w:rsidP="001766E8">
      <w:pPr>
        <w:spacing w:after="0"/>
        <w:jc w:val="both"/>
        <w:rPr>
          <w:rFonts w:ascii="Times New Roman" w:hAnsi="Times New Roman"/>
          <w:szCs w:val="24"/>
          <w:lang w:val="en-US"/>
        </w:rPr>
      </w:pPr>
      <w:r>
        <w:rPr>
          <w:rFonts w:ascii="Times New Roman" w:hAnsi="Times New Roman"/>
          <w:szCs w:val="24"/>
          <w:lang w:val="en-US"/>
        </w:rPr>
        <w:t>Overall, above 8</w:t>
      </w:r>
      <w:r w:rsidRPr="00D77CDE">
        <w:rPr>
          <w:rFonts w:ascii="Times New Roman" w:hAnsi="Times New Roman"/>
          <w:szCs w:val="24"/>
          <w:lang w:val="en-US"/>
        </w:rPr>
        <w:t xml:space="preserve">0 % of the reports </w:t>
      </w:r>
      <w:r>
        <w:rPr>
          <w:rFonts w:ascii="Times New Roman" w:hAnsi="Times New Roman"/>
          <w:szCs w:val="24"/>
          <w:lang w:val="en-US"/>
        </w:rPr>
        <w:t>omitted</w:t>
      </w:r>
      <w:r w:rsidRPr="00D77CDE">
        <w:rPr>
          <w:rFonts w:ascii="Times New Roman" w:hAnsi="Times New Roman"/>
          <w:szCs w:val="24"/>
          <w:lang w:val="en-US"/>
        </w:rPr>
        <w:t xml:space="preserve"> pertinent information, for example: </w:t>
      </w:r>
      <w:r>
        <w:rPr>
          <w:rFonts w:ascii="Times New Roman" w:hAnsi="Times New Roman"/>
          <w:szCs w:val="24"/>
          <w:lang w:val="en-US"/>
        </w:rPr>
        <w:t>the volume of waste to be generated, record of potential</w:t>
      </w:r>
      <w:r w:rsidRPr="00D77CDE">
        <w:rPr>
          <w:rFonts w:ascii="Times New Roman" w:hAnsi="Times New Roman"/>
          <w:szCs w:val="24"/>
          <w:lang w:val="en-US"/>
        </w:rPr>
        <w:t xml:space="preserve"> emissions to air (including</w:t>
      </w:r>
      <w:r>
        <w:rPr>
          <w:rFonts w:ascii="Times New Roman" w:hAnsi="Times New Roman"/>
          <w:szCs w:val="24"/>
          <w:lang w:val="en-US"/>
        </w:rPr>
        <w:t xml:space="preserve"> Green House Gasses), </w:t>
      </w:r>
      <w:r w:rsidRPr="00D77CDE">
        <w:rPr>
          <w:rFonts w:ascii="Times New Roman" w:hAnsi="Times New Roman"/>
          <w:szCs w:val="24"/>
          <w:lang w:val="en-US"/>
        </w:rPr>
        <w:t xml:space="preserve">job </w:t>
      </w:r>
      <w:r>
        <w:rPr>
          <w:rFonts w:ascii="Times New Roman" w:hAnsi="Times New Roman"/>
          <w:szCs w:val="24"/>
          <w:lang w:val="en-US"/>
        </w:rPr>
        <w:t>creation opportunities, and proof of stakeholders participation..</w:t>
      </w:r>
      <w:r w:rsidRPr="00D77CDE">
        <w:rPr>
          <w:rFonts w:ascii="Times New Roman" w:hAnsi="Times New Roman"/>
          <w:szCs w:val="24"/>
          <w:lang w:val="en-US"/>
        </w:rPr>
        <w:t>.</w:t>
      </w:r>
      <w:r>
        <w:rPr>
          <w:rFonts w:ascii="Times New Roman" w:hAnsi="Times New Roman"/>
          <w:szCs w:val="24"/>
          <w:lang w:val="en-US"/>
        </w:rPr>
        <w:t xml:space="preserve"> Such omissions constitute omission in the consideration of Environmental compensation in the ESMP. </w:t>
      </w:r>
    </w:p>
    <w:p w:rsidR="0051612C" w:rsidRPr="00D77CDE" w:rsidRDefault="0051612C" w:rsidP="001766E8">
      <w:pPr>
        <w:spacing w:after="0"/>
        <w:contextualSpacing/>
        <w:jc w:val="both"/>
        <w:rPr>
          <w:rFonts w:ascii="Times New Roman" w:hAnsi="Times New Roman"/>
          <w:b/>
          <w:sz w:val="24"/>
          <w:szCs w:val="24"/>
          <w:lang w:val="en-US"/>
        </w:rPr>
      </w:pPr>
    </w:p>
    <w:p w:rsidR="0051612C" w:rsidRPr="00D77CDE" w:rsidRDefault="0051612C" w:rsidP="001766E8">
      <w:pPr>
        <w:spacing w:after="0"/>
        <w:jc w:val="both"/>
        <w:rPr>
          <w:rFonts w:ascii="Times New Roman" w:hAnsi="Times New Roman"/>
          <w:szCs w:val="24"/>
          <w:lang w:val="en-US"/>
        </w:rPr>
      </w:pPr>
      <w:r w:rsidRPr="00D77CDE">
        <w:rPr>
          <w:rFonts w:ascii="Times New Roman" w:hAnsi="Times New Roman"/>
          <w:szCs w:val="24"/>
          <w:lang w:val="en-US"/>
        </w:rPr>
        <w:t>40 % of the projects considered for review did not contain a separate comprehensive E</w:t>
      </w:r>
      <w:r>
        <w:rPr>
          <w:rFonts w:ascii="Times New Roman" w:hAnsi="Times New Roman"/>
          <w:szCs w:val="24"/>
          <w:lang w:val="en-US"/>
        </w:rPr>
        <w:t>S</w:t>
      </w:r>
      <w:r w:rsidRPr="00D77CDE">
        <w:rPr>
          <w:rFonts w:ascii="Times New Roman" w:hAnsi="Times New Roman"/>
          <w:szCs w:val="24"/>
          <w:lang w:val="en-US"/>
        </w:rPr>
        <w:t>MP but rather provided specific management plans or sub-plans for various aspects, which are usually developed as an outcome of the E</w:t>
      </w:r>
      <w:r>
        <w:rPr>
          <w:rFonts w:ascii="Times New Roman" w:hAnsi="Times New Roman"/>
          <w:szCs w:val="24"/>
          <w:lang w:val="en-US"/>
        </w:rPr>
        <w:t>S</w:t>
      </w:r>
      <w:r w:rsidRPr="00D77CDE">
        <w:rPr>
          <w:rFonts w:ascii="Times New Roman" w:hAnsi="Times New Roman"/>
          <w:szCs w:val="24"/>
          <w:lang w:val="en-US"/>
        </w:rPr>
        <w:t>MP to support its implement</w:t>
      </w:r>
      <w:r>
        <w:rPr>
          <w:rFonts w:ascii="Times New Roman" w:hAnsi="Times New Roman"/>
          <w:szCs w:val="24"/>
          <w:lang w:val="en-US"/>
        </w:rPr>
        <w:t>ation. S</w:t>
      </w:r>
      <w:r w:rsidRPr="00D77CDE">
        <w:rPr>
          <w:rFonts w:ascii="Times New Roman" w:hAnsi="Times New Roman"/>
          <w:szCs w:val="24"/>
          <w:lang w:val="en-US"/>
        </w:rPr>
        <w:t>uch ac</w:t>
      </w:r>
      <w:r>
        <w:rPr>
          <w:rFonts w:ascii="Times New Roman" w:hAnsi="Times New Roman"/>
          <w:szCs w:val="24"/>
          <w:lang w:val="en-US"/>
        </w:rPr>
        <w:t>tion plans are important but should be</w:t>
      </w:r>
      <w:r w:rsidRPr="00D77CDE">
        <w:rPr>
          <w:rFonts w:ascii="Times New Roman" w:hAnsi="Times New Roman"/>
          <w:szCs w:val="24"/>
          <w:lang w:val="en-US"/>
        </w:rPr>
        <w:t xml:space="preserve"> complimentary to the E</w:t>
      </w:r>
      <w:r>
        <w:rPr>
          <w:rFonts w:ascii="Times New Roman" w:hAnsi="Times New Roman"/>
          <w:szCs w:val="24"/>
          <w:lang w:val="en-US"/>
        </w:rPr>
        <w:t>S</w:t>
      </w:r>
      <w:r w:rsidRPr="00D77CDE">
        <w:rPr>
          <w:rFonts w:ascii="Times New Roman" w:hAnsi="Times New Roman"/>
          <w:szCs w:val="24"/>
          <w:lang w:val="en-US"/>
        </w:rPr>
        <w:t>MP. Details on the implementation of mitigation (Environmental Compensation inclusive) measures, the personnel in charge, the co</w:t>
      </w:r>
      <w:r>
        <w:rPr>
          <w:rFonts w:ascii="Times New Roman" w:hAnsi="Times New Roman"/>
          <w:szCs w:val="24"/>
          <w:lang w:val="en-US"/>
        </w:rPr>
        <w:t>st of implementation and follow-</w:t>
      </w:r>
      <w:r w:rsidRPr="00D77CDE">
        <w:rPr>
          <w:rFonts w:ascii="Times New Roman" w:hAnsi="Times New Roman"/>
          <w:szCs w:val="24"/>
          <w:lang w:val="en-US"/>
        </w:rPr>
        <w:t xml:space="preserve">up measures are very important aspects that are usually lost by merely elaborating sub-plans. </w:t>
      </w:r>
    </w:p>
    <w:p w:rsidR="0051612C" w:rsidRPr="00D77CDE" w:rsidRDefault="0051612C" w:rsidP="001766E8">
      <w:pPr>
        <w:spacing w:after="0"/>
        <w:jc w:val="both"/>
        <w:rPr>
          <w:rFonts w:ascii="Times New Roman" w:hAnsi="Times New Roman"/>
          <w:sz w:val="24"/>
          <w:szCs w:val="24"/>
          <w:lang w:val="en-US"/>
        </w:rPr>
      </w:pPr>
    </w:p>
    <w:p w:rsidR="0051612C" w:rsidRPr="009B595F" w:rsidRDefault="0051612C" w:rsidP="001766E8">
      <w:pPr>
        <w:pStyle w:val="ListParagraph"/>
        <w:numPr>
          <w:ilvl w:val="1"/>
          <w:numId w:val="8"/>
        </w:numPr>
        <w:spacing w:after="0"/>
        <w:jc w:val="both"/>
        <w:rPr>
          <w:rFonts w:ascii="Times New Roman" w:hAnsi="Times New Roman"/>
          <w:b/>
          <w:sz w:val="28"/>
          <w:szCs w:val="28"/>
        </w:rPr>
      </w:pPr>
      <w:r w:rsidRPr="009B595F">
        <w:rPr>
          <w:rFonts w:ascii="Times New Roman" w:hAnsi="Times New Roman"/>
          <w:b/>
          <w:sz w:val="24"/>
          <w:szCs w:val="28"/>
        </w:rPr>
        <w:t>General Analysis of E</w:t>
      </w:r>
      <w:r>
        <w:rPr>
          <w:rFonts w:ascii="Times New Roman" w:hAnsi="Times New Roman"/>
          <w:b/>
          <w:sz w:val="24"/>
          <w:szCs w:val="28"/>
        </w:rPr>
        <w:t>S</w:t>
      </w:r>
      <w:r w:rsidRPr="009B595F">
        <w:rPr>
          <w:rFonts w:ascii="Times New Roman" w:hAnsi="Times New Roman"/>
          <w:b/>
          <w:sz w:val="24"/>
          <w:szCs w:val="28"/>
        </w:rPr>
        <w:t xml:space="preserve">IA Reports in </w:t>
      </w:r>
      <w:smartTag w:uri="urn:schemas-microsoft-com:office:smarttags" w:element="place">
        <w:smartTag w:uri="urn:schemas-microsoft-com:office:smarttags" w:element="country-region">
          <w:r w:rsidRPr="009B595F">
            <w:rPr>
              <w:rFonts w:ascii="Times New Roman" w:hAnsi="Times New Roman"/>
              <w:b/>
              <w:sz w:val="24"/>
              <w:szCs w:val="28"/>
            </w:rPr>
            <w:t>Cameroon</w:t>
          </w:r>
        </w:smartTag>
      </w:smartTag>
      <w:r w:rsidRPr="009B595F">
        <w:rPr>
          <w:rFonts w:ascii="Times New Roman" w:hAnsi="Times New Roman"/>
          <w:b/>
          <w:sz w:val="24"/>
          <w:szCs w:val="28"/>
        </w:rPr>
        <w:t xml:space="preserve"> </w:t>
      </w:r>
    </w:p>
    <w:p w:rsidR="0051612C" w:rsidRDefault="0051612C" w:rsidP="001766E8">
      <w:pPr>
        <w:jc w:val="both"/>
        <w:rPr>
          <w:rFonts w:ascii="Times New Roman" w:hAnsi="Times New Roman"/>
          <w:szCs w:val="24"/>
          <w:lang w:val="en-US"/>
        </w:rPr>
      </w:pPr>
      <w:r w:rsidRPr="00D77CDE">
        <w:rPr>
          <w:rFonts w:ascii="Times New Roman" w:hAnsi="Times New Roman"/>
          <w:szCs w:val="24"/>
          <w:lang w:val="en-US"/>
        </w:rPr>
        <w:t>The analyses of E</w:t>
      </w:r>
      <w:r>
        <w:rPr>
          <w:rFonts w:ascii="Times New Roman" w:hAnsi="Times New Roman"/>
          <w:szCs w:val="24"/>
          <w:lang w:val="en-US"/>
        </w:rPr>
        <w:t>S</w:t>
      </w:r>
      <w:r w:rsidRPr="00D77CDE">
        <w:rPr>
          <w:rFonts w:ascii="Times New Roman" w:hAnsi="Times New Roman"/>
          <w:szCs w:val="24"/>
          <w:lang w:val="en-US"/>
        </w:rPr>
        <w:t xml:space="preserve">IA </w:t>
      </w:r>
      <w:r>
        <w:rPr>
          <w:rFonts w:ascii="Times New Roman" w:hAnsi="Times New Roman"/>
          <w:szCs w:val="24"/>
          <w:lang w:val="en-US"/>
        </w:rPr>
        <w:t xml:space="preserve">and follow-up reports in </w:t>
      </w:r>
      <w:smartTag w:uri="urn:schemas-microsoft-com:office:smarttags" w:element="country-region">
        <w:r>
          <w:rPr>
            <w:rFonts w:ascii="Times New Roman" w:hAnsi="Times New Roman"/>
            <w:szCs w:val="24"/>
            <w:lang w:val="en-US"/>
          </w:rPr>
          <w:t>Cameroon</w:t>
        </w:r>
      </w:smartTag>
      <w:r>
        <w:rPr>
          <w:rFonts w:ascii="Times New Roman" w:hAnsi="Times New Roman"/>
          <w:szCs w:val="24"/>
          <w:lang w:val="en-US"/>
        </w:rPr>
        <w:t xml:space="preserve"> are</w:t>
      </w:r>
      <w:r w:rsidRPr="00D77CDE">
        <w:rPr>
          <w:rFonts w:ascii="Times New Roman" w:hAnsi="Times New Roman"/>
          <w:szCs w:val="24"/>
          <w:lang w:val="en-US"/>
        </w:rPr>
        <w:t xml:space="preserve"> based on criteria drawn</w:t>
      </w:r>
      <w:r>
        <w:rPr>
          <w:rFonts w:ascii="Times New Roman" w:hAnsi="Times New Roman"/>
          <w:szCs w:val="24"/>
          <w:lang w:val="en-US"/>
        </w:rPr>
        <w:t xml:space="preserve"> from both </w:t>
      </w:r>
      <w:smartTag w:uri="urn:schemas-microsoft-com:office:smarttags" w:element="place">
        <w:smartTag w:uri="urn:schemas-microsoft-com:office:smarttags" w:element="country-region">
          <w:r>
            <w:rPr>
              <w:rFonts w:ascii="Times New Roman" w:hAnsi="Times New Roman"/>
              <w:szCs w:val="24"/>
              <w:lang w:val="en-US"/>
            </w:rPr>
            <w:t>Cameroon</w:t>
          </w:r>
        </w:smartTag>
      </w:smartTag>
      <w:r>
        <w:rPr>
          <w:rFonts w:ascii="Times New Roman" w:hAnsi="Times New Roman"/>
          <w:szCs w:val="24"/>
          <w:lang w:val="en-US"/>
        </w:rPr>
        <w:t xml:space="preserve"> </w:t>
      </w:r>
      <w:r w:rsidRPr="00D77CDE">
        <w:rPr>
          <w:rFonts w:ascii="Times New Roman" w:hAnsi="Times New Roman"/>
          <w:szCs w:val="24"/>
          <w:lang w:val="en-US"/>
        </w:rPr>
        <w:t>and UNEP</w:t>
      </w:r>
      <w:r>
        <w:rPr>
          <w:rFonts w:ascii="Times New Roman" w:hAnsi="Times New Roman"/>
          <w:szCs w:val="24"/>
          <w:lang w:val="en-US"/>
        </w:rPr>
        <w:t>, 2002</w:t>
      </w:r>
      <w:r w:rsidRPr="00D77CDE">
        <w:rPr>
          <w:rFonts w:ascii="Times New Roman" w:hAnsi="Times New Roman"/>
          <w:szCs w:val="24"/>
          <w:lang w:val="en-US"/>
        </w:rPr>
        <w:t xml:space="preserve"> for EIA evaluation. </w:t>
      </w:r>
      <w:r>
        <w:rPr>
          <w:rFonts w:ascii="Times New Roman" w:hAnsi="Times New Roman"/>
          <w:szCs w:val="24"/>
          <w:lang w:val="en-US"/>
        </w:rPr>
        <w:t xml:space="preserve">In </w:t>
      </w:r>
      <w:smartTag w:uri="urn:schemas-microsoft-com:office:smarttags" w:element="place">
        <w:smartTag w:uri="urn:schemas-microsoft-com:office:smarttags" w:element="country-region">
          <w:r>
            <w:rPr>
              <w:rFonts w:ascii="Times New Roman" w:hAnsi="Times New Roman"/>
              <w:szCs w:val="24"/>
              <w:lang w:val="en-US"/>
            </w:rPr>
            <w:t>Cameroon</w:t>
          </w:r>
        </w:smartTag>
      </w:smartTag>
      <w:r>
        <w:rPr>
          <w:rFonts w:ascii="Times New Roman" w:hAnsi="Times New Roman"/>
          <w:szCs w:val="24"/>
          <w:lang w:val="en-US"/>
        </w:rPr>
        <w:t xml:space="preserve">, the </w:t>
      </w:r>
      <w:r w:rsidRPr="00D77CDE">
        <w:rPr>
          <w:rFonts w:ascii="Times New Roman" w:hAnsi="Times New Roman"/>
          <w:szCs w:val="24"/>
          <w:lang w:val="en-US"/>
        </w:rPr>
        <w:t>E</w:t>
      </w:r>
      <w:r>
        <w:rPr>
          <w:rFonts w:ascii="Times New Roman" w:hAnsi="Times New Roman"/>
          <w:szCs w:val="24"/>
          <w:lang w:val="en-US"/>
        </w:rPr>
        <w:t>S</w:t>
      </w:r>
      <w:r w:rsidRPr="00D77CDE">
        <w:rPr>
          <w:rFonts w:ascii="Times New Roman" w:hAnsi="Times New Roman"/>
          <w:szCs w:val="24"/>
          <w:lang w:val="en-US"/>
        </w:rPr>
        <w:t>IA process is regulated and a manual has been produced by the MINEPDED for use during the conduct of the studies. From discussions with administrative personnel concerned with the evaluation of E</w:t>
      </w:r>
      <w:r>
        <w:rPr>
          <w:rFonts w:ascii="Times New Roman" w:hAnsi="Times New Roman"/>
          <w:szCs w:val="24"/>
          <w:lang w:val="en-US"/>
        </w:rPr>
        <w:t>S</w:t>
      </w:r>
      <w:r w:rsidRPr="00D77CDE">
        <w:rPr>
          <w:rFonts w:ascii="Times New Roman" w:hAnsi="Times New Roman"/>
          <w:szCs w:val="24"/>
          <w:lang w:val="en-US"/>
        </w:rPr>
        <w:t>IA reports, there has been a great improvement in the quality of repo</w:t>
      </w:r>
      <w:r>
        <w:rPr>
          <w:rFonts w:ascii="Times New Roman" w:hAnsi="Times New Roman"/>
          <w:szCs w:val="24"/>
          <w:lang w:val="en-US"/>
        </w:rPr>
        <w:t>rts in the recent years. I</w:t>
      </w:r>
      <w:r w:rsidRPr="00D77CDE">
        <w:rPr>
          <w:rFonts w:ascii="Times New Roman" w:hAnsi="Times New Roman"/>
          <w:szCs w:val="24"/>
          <w:lang w:val="en-US"/>
        </w:rPr>
        <w:t xml:space="preserve">n quest for the improvement of </w:t>
      </w:r>
      <w:r>
        <w:rPr>
          <w:rFonts w:ascii="Times New Roman" w:hAnsi="Times New Roman"/>
          <w:szCs w:val="24"/>
          <w:lang w:val="en-US"/>
        </w:rPr>
        <w:t xml:space="preserve">the quality of reports </w:t>
      </w:r>
      <w:r w:rsidRPr="00D77CDE">
        <w:rPr>
          <w:rFonts w:ascii="Times New Roman" w:hAnsi="Times New Roman"/>
          <w:szCs w:val="24"/>
          <w:lang w:val="en-US"/>
        </w:rPr>
        <w:t>the E</w:t>
      </w:r>
      <w:r>
        <w:rPr>
          <w:rFonts w:ascii="Times New Roman" w:hAnsi="Times New Roman"/>
          <w:szCs w:val="24"/>
          <w:lang w:val="en-US"/>
        </w:rPr>
        <w:t>S</w:t>
      </w:r>
      <w:r w:rsidRPr="00D77CDE">
        <w:rPr>
          <w:rFonts w:ascii="Times New Roman" w:hAnsi="Times New Roman"/>
          <w:szCs w:val="24"/>
          <w:lang w:val="en-US"/>
        </w:rPr>
        <w:t xml:space="preserve">IA decree of 2005 was amended in 2013. </w:t>
      </w:r>
      <w:r>
        <w:rPr>
          <w:rFonts w:ascii="Times New Roman" w:hAnsi="Times New Roman"/>
          <w:szCs w:val="24"/>
          <w:lang w:val="en-US"/>
        </w:rPr>
        <w:t>Additionally, there exist</w:t>
      </w:r>
      <w:r w:rsidRPr="00D77CDE">
        <w:rPr>
          <w:rFonts w:ascii="Times New Roman" w:hAnsi="Times New Roman"/>
          <w:szCs w:val="24"/>
          <w:lang w:val="en-US"/>
        </w:rPr>
        <w:t xml:space="preserve"> other legal acts, orders and guidelines to</w:t>
      </w:r>
      <w:r>
        <w:rPr>
          <w:rFonts w:ascii="Times New Roman" w:hAnsi="Times New Roman"/>
          <w:szCs w:val="24"/>
          <w:lang w:val="en-US"/>
        </w:rPr>
        <w:t xml:space="preserve"> support the</w:t>
      </w:r>
      <w:r w:rsidRPr="00D77CDE">
        <w:rPr>
          <w:rFonts w:ascii="Times New Roman" w:hAnsi="Times New Roman"/>
          <w:szCs w:val="24"/>
          <w:lang w:val="en-US"/>
        </w:rPr>
        <w:t xml:space="preserve"> E</w:t>
      </w:r>
      <w:r>
        <w:rPr>
          <w:rFonts w:ascii="Times New Roman" w:hAnsi="Times New Roman"/>
          <w:szCs w:val="24"/>
          <w:lang w:val="en-US"/>
        </w:rPr>
        <w:t>S</w:t>
      </w:r>
      <w:r w:rsidRPr="00D77CDE">
        <w:rPr>
          <w:rFonts w:ascii="Times New Roman" w:hAnsi="Times New Roman"/>
          <w:szCs w:val="24"/>
          <w:lang w:val="en-US"/>
        </w:rPr>
        <w:t>IA</w:t>
      </w:r>
      <w:r>
        <w:rPr>
          <w:rFonts w:ascii="Times New Roman" w:hAnsi="Times New Roman"/>
          <w:szCs w:val="24"/>
          <w:lang w:val="en-US"/>
        </w:rPr>
        <w:t xml:space="preserve"> process</w:t>
      </w:r>
      <w:r w:rsidRPr="00D77CDE">
        <w:rPr>
          <w:rFonts w:ascii="Times New Roman" w:hAnsi="Times New Roman"/>
          <w:szCs w:val="24"/>
          <w:lang w:val="en-US"/>
        </w:rPr>
        <w:t>. All these legislation are harmonized with the UNEP criteria for quality evaluation. However, it is worth mentioning that there exist no regulatory guidelines in Cameroon</w:t>
      </w:r>
      <w:r>
        <w:rPr>
          <w:rFonts w:ascii="Times New Roman" w:hAnsi="Times New Roman"/>
          <w:szCs w:val="24"/>
          <w:lang w:val="en-US"/>
        </w:rPr>
        <w:t xml:space="preserve"> for Environmental Compensation, and consequently most of the reviewed ESIA reports sparingly address the concept of Environmental Compensation.</w:t>
      </w:r>
    </w:p>
    <w:p w:rsidR="0051612C" w:rsidRPr="0066755F" w:rsidRDefault="0051612C" w:rsidP="001766E8">
      <w:pPr>
        <w:autoSpaceDE w:val="0"/>
        <w:autoSpaceDN w:val="0"/>
        <w:adjustRightInd w:val="0"/>
        <w:jc w:val="both"/>
        <w:rPr>
          <w:rFonts w:ascii="Times New Roman" w:hAnsi="Times New Roman"/>
          <w:szCs w:val="24"/>
          <w:lang w:val="en-US"/>
        </w:rPr>
      </w:pPr>
      <w:r w:rsidRPr="0066755F">
        <w:rPr>
          <w:rFonts w:ascii="Times New Roman" w:hAnsi="Times New Roman"/>
          <w:szCs w:val="24"/>
          <w:lang w:val="en-US"/>
        </w:rPr>
        <w:t xml:space="preserve">In more than 80% of ESIA reports reviewed, Environmental Compensation is not properly addressed. Some reports carry few of such measures whereas, some companies pay attention to details and as such elaborated </w:t>
      </w:r>
      <w:r>
        <w:rPr>
          <w:rFonts w:ascii="Times New Roman" w:hAnsi="Times New Roman"/>
          <w:szCs w:val="24"/>
          <w:lang w:val="en-US"/>
        </w:rPr>
        <w:t xml:space="preserve">and implemented </w:t>
      </w:r>
      <w:r w:rsidRPr="0066755F">
        <w:rPr>
          <w:rFonts w:ascii="Times New Roman" w:hAnsi="Times New Roman"/>
          <w:szCs w:val="24"/>
          <w:lang w:val="en-US"/>
        </w:rPr>
        <w:t>specific Environmental compensation plans (CAMIRON, COTCO, etc.). Environmental Compensation is therefore not given its due place due to its absence in the National E</w:t>
      </w:r>
      <w:r>
        <w:rPr>
          <w:rFonts w:ascii="Times New Roman" w:hAnsi="Times New Roman"/>
          <w:szCs w:val="24"/>
          <w:lang w:val="en-US"/>
        </w:rPr>
        <w:t>S</w:t>
      </w:r>
      <w:r w:rsidRPr="0066755F">
        <w:rPr>
          <w:rFonts w:ascii="Times New Roman" w:hAnsi="Times New Roman"/>
          <w:szCs w:val="24"/>
          <w:lang w:val="en-US"/>
        </w:rPr>
        <w:t>IA evaluation criteria and limited regulatory framework and guidelines for its application.</w:t>
      </w:r>
      <w:r>
        <w:rPr>
          <w:rFonts w:ascii="Times New Roman" w:hAnsi="Times New Roman"/>
          <w:szCs w:val="24"/>
          <w:lang w:val="en-US"/>
        </w:rPr>
        <w:t xml:space="preserve"> T</w:t>
      </w:r>
      <w:r w:rsidRPr="0066755F">
        <w:rPr>
          <w:rFonts w:ascii="Times New Roman" w:hAnsi="Times New Roman"/>
          <w:szCs w:val="24"/>
          <w:lang w:val="en-US"/>
        </w:rPr>
        <w:t xml:space="preserve">he ESIA </w:t>
      </w:r>
      <w:r>
        <w:rPr>
          <w:rFonts w:ascii="Times New Roman" w:hAnsi="Times New Roman"/>
          <w:szCs w:val="24"/>
          <w:lang w:val="en-US"/>
        </w:rPr>
        <w:t xml:space="preserve">and follow-up </w:t>
      </w:r>
      <w:r w:rsidRPr="0066755F">
        <w:rPr>
          <w:rFonts w:ascii="Times New Roman" w:hAnsi="Times New Roman"/>
          <w:szCs w:val="24"/>
          <w:lang w:val="en-US"/>
        </w:rPr>
        <w:t>reports o</w:t>
      </w:r>
      <w:r>
        <w:rPr>
          <w:rFonts w:ascii="Times New Roman" w:hAnsi="Times New Roman"/>
          <w:szCs w:val="24"/>
          <w:lang w:val="en-US"/>
        </w:rPr>
        <w:t xml:space="preserve">f CAMIRON and COTCO were noted to include environmental compensation measures </w:t>
      </w:r>
      <w:r w:rsidRPr="0066755F">
        <w:rPr>
          <w:rFonts w:ascii="Times New Roman" w:hAnsi="Times New Roman"/>
          <w:szCs w:val="24"/>
          <w:lang w:val="en-US"/>
        </w:rPr>
        <w:t>driven by the scope of both projects and requirements of financial institutions.</w:t>
      </w:r>
    </w:p>
    <w:p w:rsidR="0051612C" w:rsidRPr="0066755F" w:rsidRDefault="0051612C" w:rsidP="001766E8">
      <w:pPr>
        <w:pStyle w:val="ListParagraph"/>
        <w:numPr>
          <w:ilvl w:val="1"/>
          <w:numId w:val="8"/>
        </w:numPr>
        <w:spacing w:after="0"/>
        <w:rPr>
          <w:rFonts w:ascii="Times New Roman" w:hAnsi="Times New Roman"/>
          <w:b/>
          <w:sz w:val="24"/>
          <w:szCs w:val="28"/>
        </w:rPr>
      </w:pPr>
      <w:r w:rsidRPr="0066755F">
        <w:rPr>
          <w:rFonts w:ascii="Times New Roman" w:hAnsi="Times New Roman"/>
          <w:b/>
          <w:sz w:val="24"/>
          <w:szCs w:val="28"/>
        </w:rPr>
        <w:t>Evaluation of the Level of E</w:t>
      </w:r>
      <w:r>
        <w:rPr>
          <w:rFonts w:ascii="Times New Roman" w:hAnsi="Times New Roman"/>
          <w:b/>
          <w:sz w:val="24"/>
          <w:szCs w:val="28"/>
        </w:rPr>
        <w:t>S</w:t>
      </w:r>
      <w:r w:rsidRPr="0066755F">
        <w:rPr>
          <w:rFonts w:ascii="Times New Roman" w:hAnsi="Times New Roman"/>
          <w:b/>
          <w:sz w:val="24"/>
          <w:szCs w:val="28"/>
        </w:rPr>
        <w:t xml:space="preserve">MP Follow-up </w:t>
      </w:r>
    </w:p>
    <w:p w:rsidR="0051612C" w:rsidRPr="00D77CDE" w:rsidRDefault="0051612C" w:rsidP="001766E8">
      <w:pPr>
        <w:jc w:val="both"/>
        <w:rPr>
          <w:rFonts w:ascii="Times New Roman" w:hAnsi="Times New Roman"/>
          <w:szCs w:val="24"/>
          <w:lang w:val="en-US" w:eastAsia="en-GB"/>
        </w:rPr>
      </w:pPr>
      <w:r w:rsidRPr="00D77CDE">
        <w:rPr>
          <w:rFonts w:ascii="Times New Roman" w:hAnsi="Times New Roman"/>
          <w:bCs/>
          <w:szCs w:val="24"/>
          <w:lang w:val="en-US" w:eastAsia="fr-FR"/>
        </w:rPr>
        <w:t>According to Nguene</w:t>
      </w:r>
      <w:r>
        <w:rPr>
          <w:rFonts w:ascii="Times New Roman" w:hAnsi="Times New Roman"/>
          <w:bCs/>
          <w:szCs w:val="24"/>
          <w:lang w:val="en-US" w:eastAsia="fr-FR"/>
        </w:rPr>
        <w:t xml:space="preserve"> </w:t>
      </w:r>
      <w:r w:rsidRPr="00D77CDE">
        <w:rPr>
          <w:rFonts w:ascii="Times New Roman" w:hAnsi="Times New Roman"/>
          <w:bCs/>
          <w:i/>
          <w:szCs w:val="24"/>
          <w:lang w:val="en-US" w:eastAsia="fr-FR"/>
        </w:rPr>
        <w:t xml:space="preserve">et al., </w:t>
      </w:r>
      <w:r w:rsidRPr="00D77CDE">
        <w:rPr>
          <w:rFonts w:ascii="Times New Roman" w:hAnsi="Times New Roman"/>
          <w:bCs/>
          <w:szCs w:val="24"/>
          <w:lang w:val="en-US" w:eastAsia="fr-FR"/>
        </w:rPr>
        <w:t xml:space="preserve">2012, </w:t>
      </w:r>
      <w:r w:rsidRPr="00D77CDE">
        <w:rPr>
          <w:rFonts w:ascii="Times New Roman" w:hAnsi="Times New Roman"/>
          <w:szCs w:val="24"/>
          <w:lang w:val="en-US" w:eastAsia="en-GB"/>
        </w:rPr>
        <w:t xml:space="preserve">successful implementation of mitigation measures requires that policies and institutions be strengthened to facilitate adequate follow-up. </w:t>
      </w:r>
      <w:r w:rsidRPr="00D77CDE">
        <w:rPr>
          <w:rFonts w:ascii="Times New Roman" w:hAnsi="Times New Roman"/>
          <w:szCs w:val="24"/>
          <w:lang w:val="en-US"/>
        </w:rPr>
        <w:t xml:space="preserve">According to </w:t>
      </w:r>
      <w:r w:rsidRPr="00D77CDE">
        <w:rPr>
          <w:rFonts w:ascii="Times New Roman" w:hAnsi="Times New Roman"/>
          <w:bCs/>
          <w:szCs w:val="24"/>
          <w:lang w:val="en-US" w:eastAsia="fr-FR"/>
        </w:rPr>
        <w:t>Global Village, the Lom-Pangar Hydroelectricity Dam Construction project in Cameroon deplored the absence of operational mechanisms for follow-up and the lack of precision on the contents of a follow-up report. Equally, the absence of the local population and the civil society during follow-up was highlighted. The ECOVOX CIPCRE newspaper in the late 2000s reported non-compliances and the lack of transparency in the monitoring of the Chad/Cameroon Pipeline Project. According to their investigations, the reports of contractors indicated a good monitoring of the social impacts and mitigation/optimization measures on the ground, while NGO reports indicated many cases of non-compliance particularly with regards to compensation. Rainbow Environment Consult demonstrated that the inefficiency of E</w:t>
      </w:r>
      <w:r>
        <w:rPr>
          <w:rFonts w:ascii="Times New Roman" w:hAnsi="Times New Roman"/>
          <w:bCs/>
          <w:szCs w:val="24"/>
          <w:lang w:val="en-US" w:eastAsia="fr-FR"/>
        </w:rPr>
        <w:t>S</w:t>
      </w:r>
      <w:r w:rsidRPr="00D77CDE">
        <w:rPr>
          <w:rFonts w:ascii="Times New Roman" w:hAnsi="Times New Roman"/>
          <w:bCs/>
          <w:szCs w:val="24"/>
          <w:lang w:val="en-US" w:eastAsia="fr-FR"/>
        </w:rPr>
        <w:t>MP implementation follow-up goes beyond the absence of legal texts organizing the activity. Other reasons associated are the lack of E</w:t>
      </w:r>
      <w:r>
        <w:rPr>
          <w:rFonts w:ascii="Times New Roman" w:hAnsi="Times New Roman"/>
          <w:bCs/>
          <w:szCs w:val="24"/>
          <w:lang w:val="en-US" w:eastAsia="fr-FR"/>
        </w:rPr>
        <w:t>S</w:t>
      </w:r>
      <w:r w:rsidRPr="00D77CDE">
        <w:rPr>
          <w:rFonts w:ascii="Times New Roman" w:hAnsi="Times New Roman"/>
          <w:bCs/>
          <w:szCs w:val="24"/>
          <w:lang w:val="en-US" w:eastAsia="fr-FR"/>
        </w:rPr>
        <w:t xml:space="preserve">MP implementation follow-up on the part of the administration due to the lack of financial resources allocated to monitoring missions for the MINEPDED and the unavailability of validated environmental monitoring and compliance methodology for the different industry sectors. These views on the issue of environmental monitoring and compliance of certain projects in Cameroon reveal that much remains to be done. </w:t>
      </w:r>
    </w:p>
    <w:p w:rsidR="0051612C" w:rsidRPr="00D77CDE" w:rsidRDefault="0051612C" w:rsidP="001766E8">
      <w:pPr>
        <w:spacing w:after="0"/>
        <w:jc w:val="both"/>
        <w:rPr>
          <w:rFonts w:ascii="Times New Roman" w:hAnsi="Times New Roman"/>
          <w:szCs w:val="24"/>
          <w:lang w:val="en-US"/>
        </w:rPr>
      </w:pPr>
      <w:r w:rsidRPr="0066755F">
        <w:rPr>
          <w:rFonts w:ascii="Times New Roman" w:hAnsi="Times New Roman"/>
          <w:i/>
          <w:szCs w:val="24"/>
          <w:lang w:val="en-US"/>
        </w:rPr>
        <w:t>On ground</w:t>
      </w:r>
      <w:r w:rsidRPr="00D77CDE">
        <w:rPr>
          <w:rFonts w:ascii="Times New Roman" w:hAnsi="Times New Roman"/>
          <w:szCs w:val="24"/>
          <w:lang w:val="en-US"/>
        </w:rPr>
        <w:t xml:space="preserve">, it will be unfair to </w:t>
      </w:r>
      <w:r>
        <w:rPr>
          <w:rFonts w:ascii="Times New Roman" w:hAnsi="Times New Roman"/>
          <w:szCs w:val="24"/>
          <w:lang w:val="en-US"/>
        </w:rPr>
        <w:t xml:space="preserve">state </w:t>
      </w:r>
      <w:r w:rsidRPr="00D77CDE">
        <w:rPr>
          <w:rFonts w:ascii="Times New Roman" w:hAnsi="Times New Roman"/>
          <w:szCs w:val="24"/>
          <w:lang w:val="en-US"/>
        </w:rPr>
        <w:t>that Extractive industries do not make efforts towards the implementation of E</w:t>
      </w:r>
      <w:r>
        <w:rPr>
          <w:rFonts w:ascii="Times New Roman" w:hAnsi="Times New Roman"/>
          <w:szCs w:val="24"/>
          <w:lang w:val="en-US"/>
        </w:rPr>
        <w:t>S</w:t>
      </w:r>
      <w:r w:rsidRPr="00D77CDE">
        <w:rPr>
          <w:rFonts w:ascii="Times New Roman" w:hAnsi="Times New Roman"/>
          <w:szCs w:val="24"/>
          <w:lang w:val="en-US"/>
        </w:rPr>
        <w:t>MP, but an exaggeration to say E</w:t>
      </w:r>
      <w:r>
        <w:rPr>
          <w:rFonts w:ascii="Times New Roman" w:hAnsi="Times New Roman"/>
          <w:szCs w:val="24"/>
          <w:lang w:val="en-US"/>
        </w:rPr>
        <w:t>S</w:t>
      </w:r>
      <w:r w:rsidRPr="00D77CDE">
        <w:rPr>
          <w:rFonts w:ascii="Times New Roman" w:hAnsi="Times New Roman"/>
          <w:szCs w:val="24"/>
          <w:lang w:val="en-US"/>
        </w:rPr>
        <w:t>MPs are properly implemente</w:t>
      </w:r>
      <w:r>
        <w:rPr>
          <w:rFonts w:ascii="Times New Roman" w:hAnsi="Times New Roman"/>
          <w:szCs w:val="24"/>
          <w:lang w:val="en-US"/>
        </w:rPr>
        <w:t xml:space="preserve">d in this sector (WWF, 2013). </w:t>
      </w:r>
      <w:r w:rsidRPr="00D77CDE">
        <w:rPr>
          <w:rFonts w:ascii="Times New Roman" w:hAnsi="Times New Roman"/>
          <w:szCs w:val="24"/>
          <w:lang w:val="en-US"/>
        </w:rPr>
        <w:t>While companies in exploitation take E</w:t>
      </w:r>
      <w:r>
        <w:rPr>
          <w:rFonts w:ascii="Times New Roman" w:hAnsi="Times New Roman"/>
          <w:szCs w:val="24"/>
          <w:lang w:val="en-US"/>
        </w:rPr>
        <w:t>S</w:t>
      </w:r>
      <w:r w:rsidRPr="00D77CDE">
        <w:rPr>
          <w:rFonts w:ascii="Times New Roman" w:hAnsi="Times New Roman"/>
          <w:szCs w:val="24"/>
          <w:lang w:val="en-US"/>
        </w:rPr>
        <w:t>MP implementation as a priority, companies in explor</w:t>
      </w:r>
      <w:r>
        <w:rPr>
          <w:rFonts w:ascii="Times New Roman" w:hAnsi="Times New Roman"/>
          <w:szCs w:val="24"/>
          <w:lang w:val="en-US"/>
        </w:rPr>
        <w:t>ation are often reluctant. I</w:t>
      </w:r>
      <w:r w:rsidRPr="00D77CDE">
        <w:rPr>
          <w:rFonts w:ascii="Times New Roman" w:hAnsi="Times New Roman"/>
          <w:szCs w:val="24"/>
          <w:lang w:val="en-US"/>
        </w:rPr>
        <w:t>n terms of environmental performance, an Exploration Company (Kosmos Energy Cameroon HC) displayed the highest standards of diligence during E</w:t>
      </w:r>
      <w:r>
        <w:rPr>
          <w:rFonts w:ascii="Times New Roman" w:hAnsi="Times New Roman"/>
          <w:szCs w:val="24"/>
          <w:lang w:val="en-US"/>
        </w:rPr>
        <w:t>S</w:t>
      </w:r>
      <w:r w:rsidRPr="00D77CDE">
        <w:rPr>
          <w:rFonts w:ascii="Times New Roman" w:hAnsi="Times New Roman"/>
          <w:szCs w:val="24"/>
          <w:lang w:val="en-US"/>
        </w:rPr>
        <w:t xml:space="preserve">MP implementation while maintaining a first, second and third party follow-up scheme. Apart from efforts made by COTCO in the implementation of the different </w:t>
      </w:r>
      <w:r>
        <w:rPr>
          <w:rFonts w:ascii="Times New Roman" w:hAnsi="Times New Roman"/>
          <w:szCs w:val="24"/>
          <w:lang w:val="en-US"/>
        </w:rPr>
        <w:t>volumes of ESMPs of the Chad-Cameroon Pipeline project;</w:t>
      </w:r>
      <w:r w:rsidRPr="00D77CDE">
        <w:rPr>
          <w:rFonts w:ascii="Times New Roman" w:hAnsi="Times New Roman"/>
          <w:szCs w:val="24"/>
          <w:lang w:val="en-US"/>
        </w:rPr>
        <w:t xml:space="preserve"> where a</w:t>
      </w:r>
      <w:r>
        <w:rPr>
          <w:rFonts w:ascii="Times New Roman" w:hAnsi="Times New Roman"/>
          <w:szCs w:val="24"/>
          <w:lang w:val="en-US"/>
        </w:rPr>
        <w:t>n External Monitor and an internal</w:t>
      </w:r>
      <w:r w:rsidRPr="00D77CDE">
        <w:rPr>
          <w:rFonts w:ascii="Times New Roman" w:hAnsi="Times New Roman"/>
          <w:szCs w:val="24"/>
          <w:lang w:val="en-US"/>
        </w:rPr>
        <w:t xml:space="preserve"> team of about 20 people</w:t>
      </w:r>
      <w:r>
        <w:rPr>
          <w:rFonts w:ascii="Times New Roman" w:hAnsi="Times New Roman"/>
          <w:szCs w:val="24"/>
          <w:lang w:val="en-US"/>
        </w:rPr>
        <w:t xml:space="preserve"> </w:t>
      </w:r>
      <w:r w:rsidRPr="00D77CDE">
        <w:rPr>
          <w:rFonts w:ascii="Times New Roman" w:hAnsi="Times New Roman"/>
          <w:szCs w:val="24"/>
          <w:lang w:val="en-US"/>
        </w:rPr>
        <w:t>are assigned to the implementation of the volumes of the E</w:t>
      </w:r>
      <w:r>
        <w:rPr>
          <w:rFonts w:ascii="Times New Roman" w:hAnsi="Times New Roman"/>
          <w:szCs w:val="24"/>
          <w:lang w:val="en-US"/>
        </w:rPr>
        <w:t>S</w:t>
      </w:r>
      <w:r w:rsidRPr="00D77CDE">
        <w:rPr>
          <w:rFonts w:ascii="Times New Roman" w:hAnsi="Times New Roman"/>
          <w:szCs w:val="24"/>
          <w:lang w:val="en-US"/>
        </w:rPr>
        <w:t>MP, it is rare to find such a dedicated team in charge of E</w:t>
      </w:r>
      <w:r>
        <w:rPr>
          <w:rFonts w:ascii="Times New Roman" w:hAnsi="Times New Roman"/>
          <w:szCs w:val="24"/>
          <w:lang w:val="en-US"/>
        </w:rPr>
        <w:t>S</w:t>
      </w:r>
      <w:r w:rsidRPr="00D77CDE">
        <w:rPr>
          <w:rFonts w:ascii="Times New Roman" w:hAnsi="Times New Roman"/>
          <w:szCs w:val="24"/>
          <w:lang w:val="en-US"/>
        </w:rPr>
        <w:t xml:space="preserve">MP implementation for projects of the extractive sector in Cameroon. In terms of the latter sector, </w:t>
      </w:r>
      <w:r>
        <w:rPr>
          <w:rFonts w:ascii="Times New Roman" w:hAnsi="Times New Roman"/>
          <w:szCs w:val="24"/>
          <w:lang w:val="en-US"/>
        </w:rPr>
        <w:t xml:space="preserve">at </w:t>
      </w:r>
      <w:r w:rsidRPr="00D77CDE">
        <w:rPr>
          <w:rFonts w:ascii="Times New Roman" w:hAnsi="Times New Roman"/>
          <w:szCs w:val="24"/>
          <w:lang w:val="en-US"/>
        </w:rPr>
        <w:t xml:space="preserve">Kosmos Energy HC Cameroon a </w:t>
      </w:r>
      <w:r>
        <w:rPr>
          <w:rFonts w:ascii="Times New Roman" w:hAnsi="Times New Roman"/>
          <w:szCs w:val="24"/>
          <w:lang w:val="en-US"/>
        </w:rPr>
        <w:t xml:space="preserve">dedicated </w:t>
      </w:r>
      <w:r w:rsidRPr="00D77CDE">
        <w:rPr>
          <w:rFonts w:ascii="Times New Roman" w:hAnsi="Times New Roman"/>
          <w:szCs w:val="24"/>
          <w:lang w:val="en-US"/>
        </w:rPr>
        <w:t>team made up of an International Environmental Expert, 3 national environmental Experts (with one acting as supervisor) and an External Affairs directo</w:t>
      </w:r>
      <w:r>
        <w:rPr>
          <w:rFonts w:ascii="Times New Roman" w:hAnsi="Times New Roman"/>
          <w:szCs w:val="24"/>
          <w:lang w:val="en-US"/>
        </w:rPr>
        <w:t xml:space="preserve">r were all assigned to oversee </w:t>
      </w:r>
      <w:r w:rsidRPr="00D77CDE">
        <w:rPr>
          <w:rFonts w:ascii="Times New Roman" w:hAnsi="Times New Roman"/>
          <w:szCs w:val="24"/>
          <w:lang w:val="en-US"/>
        </w:rPr>
        <w:t>activities.</w:t>
      </w:r>
    </w:p>
    <w:p w:rsidR="0051612C" w:rsidRPr="00D77CDE" w:rsidRDefault="0051612C" w:rsidP="003F0E7F">
      <w:pPr>
        <w:spacing w:after="0"/>
        <w:jc w:val="both"/>
        <w:rPr>
          <w:rFonts w:ascii="Times New Roman" w:hAnsi="Times New Roman"/>
          <w:sz w:val="24"/>
          <w:szCs w:val="28"/>
          <w:lang w:val="en-US"/>
        </w:rPr>
      </w:pPr>
    </w:p>
    <w:p w:rsidR="0051612C" w:rsidRPr="00D77CDE" w:rsidRDefault="0051612C" w:rsidP="001766E8">
      <w:pPr>
        <w:numPr>
          <w:ilvl w:val="1"/>
          <w:numId w:val="8"/>
        </w:numPr>
        <w:spacing w:after="0"/>
        <w:contextualSpacing/>
        <w:rPr>
          <w:rFonts w:ascii="Times New Roman" w:hAnsi="Times New Roman"/>
          <w:b/>
          <w:sz w:val="24"/>
          <w:szCs w:val="28"/>
          <w:lang w:val="en-US"/>
        </w:rPr>
      </w:pPr>
      <w:r w:rsidRPr="00D77CDE">
        <w:rPr>
          <w:rFonts w:ascii="Times New Roman" w:hAnsi="Times New Roman"/>
          <w:b/>
          <w:sz w:val="24"/>
          <w:szCs w:val="28"/>
          <w:lang w:val="en-US"/>
        </w:rPr>
        <w:t>Deficiencies in E</w:t>
      </w:r>
      <w:r>
        <w:rPr>
          <w:rFonts w:ascii="Times New Roman" w:hAnsi="Times New Roman"/>
          <w:b/>
          <w:sz w:val="24"/>
          <w:szCs w:val="28"/>
          <w:lang w:val="en-US"/>
        </w:rPr>
        <w:t>S</w:t>
      </w:r>
      <w:r w:rsidRPr="00D77CDE">
        <w:rPr>
          <w:rFonts w:ascii="Times New Roman" w:hAnsi="Times New Roman"/>
          <w:b/>
          <w:sz w:val="24"/>
          <w:szCs w:val="28"/>
          <w:lang w:val="en-US"/>
        </w:rPr>
        <w:t>MP follow –up  in the Extractive Sector</w:t>
      </w:r>
    </w:p>
    <w:p w:rsidR="0051612C" w:rsidRDefault="0051612C" w:rsidP="001766E8">
      <w:pPr>
        <w:spacing w:after="0"/>
        <w:jc w:val="both"/>
        <w:rPr>
          <w:rFonts w:ascii="Times New Roman" w:hAnsi="Times New Roman"/>
          <w:szCs w:val="28"/>
          <w:lang w:val="en-US"/>
        </w:rPr>
      </w:pPr>
      <w:r w:rsidRPr="00D77CDE">
        <w:rPr>
          <w:rFonts w:ascii="Times New Roman" w:hAnsi="Times New Roman"/>
          <w:szCs w:val="28"/>
          <w:lang w:val="en-US"/>
        </w:rPr>
        <w:t>The main deficiency observed during E</w:t>
      </w:r>
      <w:r>
        <w:rPr>
          <w:rFonts w:ascii="Times New Roman" w:hAnsi="Times New Roman"/>
          <w:szCs w:val="28"/>
          <w:lang w:val="en-US"/>
        </w:rPr>
        <w:t>S</w:t>
      </w:r>
      <w:r w:rsidRPr="00D77CDE">
        <w:rPr>
          <w:rFonts w:ascii="Times New Roman" w:hAnsi="Times New Roman"/>
          <w:szCs w:val="28"/>
          <w:lang w:val="en-US"/>
        </w:rPr>
        <w:t xml:space="preserve">MP Follow-up in the Extractive industry is related to a lack of awareness and commitment on the part of company Management. Also, the absence of a generalized or sector specific methodology for the monitoring of effects, compliance and performance plays a major role in poor performance. </w:t>
      </w:r>
    </w:p>
    <w:p w:rsidR="0051612C" w:rsidRPr="00D77CDE" w:rsidRDefault="0051612C" w:rsidP="001766E8">
      <w:pPr>
        <w:spacing w:after="0"/>
        <w:jc w:val="both"/>
        <w:rPr>
          <w:rFonts w:ascii="Times New Roman" w:hAnsi="Times New Roman"/>
          <w:szCs w:val="28"/>
          <w:lang w:val="en-US"/>
        </w:rPr>
      </w:pPr>
    </w:p>
    <w:p w:rsidR="0051612C" w:rsidRPr="003446F5" w:rsidRDefault="0051612C" w:rsidP="001766E8">
      <w:pPr>
        <w:pStyle w:val="ListParagraph"/>
        <w:keepNext/>
        <w:numPr>
          <w:ilvl w:val="0"/>
          <w:numId w:val="8"/>
        </w:numPr>
        <w:pBdr>
          <w:bottom w:val="triple" w:sz="4" w:space="1" w:color="958878"/>
        </w:pBdr>
        <w:shd w:val="clear" w:color="auto" w:fill="958878"/>
        <w:spacing w:after="0" w:line="240" w:lineRule="auto"/>
        <w:jc w:val="center"/>
        <w:outlineLvl w:val="0"/>
        <w:rPr>
          <w:rFonts w:ascii="Times New Roman" w:hAnsi="Times New Roman"/>
          <w:b/>
          <w:bCs/>
          <w:color w:val="DDD9C3"/>
          <w:kern w:val="32"/>
          <w:sz w:val="28"/>
          <w:szCs w:val="24"/>
          <w:lang w:val="en-GB"/>
        </w:rPr>
      </w:pPr>
      <w:r w:rsidRPr="003446F5">
        <w:rPr>
          <w:rFonts w:ascii="Times New Roman" w:hAnsi="Times New Roman"/>
          <w:b/>
          <w:bCs/>
          <w:color w:val="DDD9C3"/>
          <w:kern w:val="32"/>
          <w:sz w:val="28"/>
          <w:szCs w:val="24"/>
          <w:lang w:val="en-GB"/>
        </w:rPr>
        <w:t>CONCLUSION AND RECOMMENDATIONS</w:t>
      </w:r>
    </w:p>
    <w:p w:rsidR="0051612C" w:rsidRDefault="0051612C" w:rsidP="001766E8">
      <w:pPr>
        <w:spacing w:after="0"/>
        <w:jc w:val="both"/>
        <w:rPr>
          <w:rFonts w:ascii="Times New Roman" w:hAnsi="Times New Roman"/>
          <w:szCs w:val="24"/>
          <w:lang w:val="en-US"/>
        </w:rPr>
      </w:pPr>
      <w:r>
        <w:rPr>
          <w:rFonts w:ascii="Times New Roman" w:hAnsi="Times New Roman"/>
          <w:szCs w:val="24"/>
          <w:lang w:val="en-US"/>
        </w:rPr>
        <w:t xml:space="preserve">In order to ensure effective ESIA Follow up and compliance </w:t>
      </w:r>
      <w:r w:rsidRPr="00D77CDE">
        <w:rPr>
          <w:rFonts w:ascii="Times New Roman" w:hAnsi="Times New Roman"/>
          <w:szCs w:val="24"/>
          <w:lang w:val="en-US"/>
        </w:rPr>
        <w:t xml:space="preserve">much needs to be done; firstly assurance of IA to actually address the issues of compensation, secondly assurance that stakeholders are knowledgeable on </w:t>
      </w:r>
      <w:r>
        <w:rPr>
          <w:rFonts w:ascii="Times New Roman" w:hAnsi="Times New Roman"/>
          <w:szCs w:val="24"/>
          <w:lang w:val="en-US"/>
        </w:rPr>
        <w:t>the mitigation hierarchy</w:t>
      </w:r>
      <w:r w:rsidRPr="00D77CDE">
        <w:rPr>
          <w:rFonts w:ascii="Times New Roman" w:hAnsi="Times New Roman"/>
          <w:szCs w:val="24"/>
          <w:lang w:val="en-US"/>
        </w:rPr>
        <w:t xml:space="preserve"> and thirdly, that environmental compensation measures are effectively put in place and followed up to see they effectively enhance environmental benefits. Initiatives put in place must therefore address the lapses in the E</w:t>
      </w:r>
      <w:r>
        <w:rPr>
          <w:rFonts w:ascii="Times New Roman" w:hAnsi="Times New Roman"/>
          <w:szCs w:val="24"/>
          <w:lang w:val="en-US"/>
        </w:rPr>
        <w:t>S</w:t>
      </w:r>
      <w:r w:rsidRPr="00D77CDE">
        <w:rPr>
          <w:rFonts w:ascii="Times New Roman" w:hAnsi="Times New Roman"/>
          <w:szCs w:val="24"/>
          <w:lang w:val="en-US"/>
        </w:rPr>
        <w:t>IA evaluation criteria, E</w:t>
      </w:r>
      <w:r>
        <w:rPr>
          <w:rFonts w:ascii="Times New Roman" w:hAnsi="Times New Roman"/>
          <w:szCs w:val="24"/>
          <w:lang w:val="en-US"/>
        </w:rPr>
        <w:t>S</w:t>
      </w:r>
      <w:r w:rsidRPr="00D77CDE">
        <w:rPr>
          <w:rFonts w:ascii="Times New Roman" w:hAnsi="Times New Roman"/>
          <w:szCs w:val="24"/>
          <w:lang w:val="en-US"/>
        </w:rPr>
        <w:t>IA outcomes and E</w:t>
      </w:r>
      <w:r>
        <w:rPr>
          <w:rFonts w:ascii="Times New Roman" w:hAnsi="Times New Roman"/>
          <w:szCs w:val="24"/>
          <w:lang w:val="en-US"/>
        </w:rPr>
        <w:t>S</w:t>
      </w:r>
      <w:r w:rsidRPr="00D77CDE">
        <w:rPr>
          <w:rFonts w:ascii="Times New Roman" w:hAnsi="Times New Roman"/>
          <w:szCs w:val="24"/>
          <w:lang w:val="en-US"/>
        </w:rPr>
        <w:t xml:space="preserve">MP follow-up. Furthermore, the capacities of various stakeholders involved in the process must be enhanced to guarantee a proper efficiency of the process. </w:t>
      </w:r>
    </w:p>
    <w:p w:rsidR="0051612C" w:rsidRPr="00D77CDE" w:rsidRDefault="0051612C" w:rsidP="001766E8">
      <w:pPr>
        <w:spacing w:after="0"/>
        <w:jc w:val="both"/>
        <w:rPr>
          <w:rFonts w:ascii="Times New Roman" w:hAnsi="Times New Roman"/>
          <w:szCs w:val="24"/>
          <w:lang w:val="en-US"/>
        </w:rPr>
      </w:pPr>
    </w:p>
    <w:p w:rsidR="0051612C" w:rsidRPr="00D77CDE" w:rsidRDefault="0051612C" w:rsidP="001766E8">
      <w:pPr>
        <w:spacing w:after="0"/>
        <w:jc w:val="both"/>
        <w:rPr>
          <w:rFonts w:ascii="Times New Roman" w:hAnsi="Times New Roman"/>
          <w:szCs w:val="24"/>
          <w:lang w:val="en-US"/>
        </w:rPr>
      </w:pPr>
      <w:r w:rsidRPr="00D77CDE">
        <w:rPr>
          <w:rFonts w:ascii="Times New Roman" w:hAnsi="Times New Roman"/>
          <w:szCs w:val="24"/>
          <w:lang w:val="en-US"/>
        </w:rPr>
        <w:t>The national criteria for the evaluation of impact assessment are very elaborate, but do not provide a rating to determine the degree of accuracy of the informati</w:t>
      </w:r>
      <w:r>
        <w:rPr>
          <w:rFonts w:ascii="Times New Roman" w:hAnsi="Times New Roman"/>
          <w:szCs w:val="24"/>
          <w:lang w:val="en-US"/>
        </w:rPr>
        <w:t xml:space="preserve">on required and neither emphasizes the respect of the mitigation hierarchy nor makes provisions for Environmental Compensation. </w:t>
      </w:r>
      <w:r w:rsidRPr="00D77CDE">
        <w:rPr>
          <w:rFonts w:ascii="Times New Roman" w:hAnsi="Times New Roman"/>
          <w:szCs w:val="24"/>
          <w:lang w:val="en-US"/>
        </w:rPr>
        <w:t xml:space="preserve">There have been improvements in the quality of EIA reports, but emphasis need to be laid </w:t>
      </w:r>
      <w:r>
        <w:rPr>
          <w:rFonts w:ascii="Times New Roman" w:hAnsi="Times New Roman"/>
          <w:szCs w:val="24"/>
          <w:lang w:val="en-US"/>
        </w:rPr>
        <w:t>on active public participation</w:t>
      </w:r>
      <w:r w:rsidRPr="00D77CDE">
        <w:rPr>
          <w:rFonts w:ascii="Times New Roman" w:hAnsi="Times New Roman"/>
          <w:szCs w:val="24"/>
          <w:lang w:val="en-US"/>
        </w:rPr>
        <w:t xml:space="preserve">, publication of research work </w:t>
      </w:r>
      <w:r>
        <w:rPr>
          <w:rFonts w:ascii="Times New Roman" w:hAnsi="Times New Roman"/>
          <w:szCs w:val="24"/>
          <w:lang w:val="en-US"/>
        </w:rPr>
        <w:t xml:space="preserve">and the availability of climate data. Also, there is </w:t>
      </w:r>
      <w:r w:rsidRPr="00D77CDE">
        <w:rPr>
          <w:rFonts w:ascii="Times New Roman" w:hAnsi="Times New Roman"/>
          <w:szCs w:val="24"/>
          <w:lang w:val="en-US"/>
        </w:rPr>
        <w:t>need for peer review to be considered in the E</w:t>
      </w:r>
      <w:r>
        <w:rPr>
          <w:rFonts w:ascii="Times New Roman" w:hAnsi="Times New Roman"/>
          <w:szCs w:val="24"/>
          <w:lang w:val="en-US"/>
        </w:rPr>
        <w:t>S</w:t>
      </w:r>
      <w:r w:rsidRPr="00D77CDE">
        <w:rPr>
          <w:rFonts w:ascii="Times New Roman" w:hAnsi="Times New Roman"/>
          <w:szCs w:val="24"/>
          <w:lang w:val="en-US"/>
        </w:rPr>
        <w:t>IA process to guarantee the quality of the report. Such review must be sponsored by Government and not by proponents.</w:t>
      </w:r>
    </w:p>
    <w:p w:rsidR="0051612C" w:rsidRPr="00D77CDE" w:rsidRDefault="0051612C" w:rsidP="001766E8">
      <w:pPr>
        <w:spacing w:after="0"/>
        <w:rPr>
          <w:rFonts w:ascii="Times New Roman" w:hAnsi="Times New Roman"/>
          <w:szCs w:val="28"/>
          <w:lang w:val="en-US"/>
        </w:rPr>
      </w:pPr>
    </w:p>
    <w:p w:rsidR="0051612C" w:rsidRPr="00D77CDE" w:rsidRDefault="0051612C" w:rsidP="001766E8">
      <w:pPr>
        <w:spacing w:after="0"/>
        <w:jc w:val="both"/>
        <w:rPr>
          <w:rFonts w:ascii="Times New Roman" w:hAnsi="Times New Roman"/>
          <w:szCs w:val="28"/>
          <w:lang w:val="en-US"/>
        </w:rPr>
      </w:pPr>
      <w:r>
        <w:rPr>
          <w:rFonts w:ascii="Times New Roman" w:hAnsi="Times New Roman"/>
          <w:szCs w:val="28"/>
          <w:lang w:val="en-US"/>
        </w:rPr>
        <w:t>In terms of ESIA/IA follow-</w:t>
      </w:r>
      <w:r w:rsidRPr="00D77CDE">
        <w:rPr>
          <w:rFonts w:ascii="Times New Roman" w:hAnsi="Times New Roman"/>
          <w:szCs w:val="28"/>
          <w:lang w:val="en-US"/>
        </w:rPr>
        <w:t>up methodologies, companies are not properly guided and thus report on the implementation of E</w:t>
      </w:r>
      <w:r>
        <w:rPr>
          <w:rFonts w:ascii="Times New Roman" w:hAnsi="Times New Roman"/>
          <w:szCs w:val="28"/>
          <w:lang w:val="en-US"/>
        </w:rPr>
        <w:t>S</w:t>
      </w:r>
      <w:r w:rsidRPr="00D77CDE">
        <w:rPr>
          <w:rFonts w:ascii="Times New Roman" w:hAnsi="Times New Roman"/>
          <w:szCs w:val="28"/>
          <w:lang w:val="en-US"/>
        </w:rPr>
        <w:t>MP on their terms, without properly addressing environmental issues in their respective sectors. Companies operating within the same geographical or ecological regions could collectively come together and join resources to compensate for residual and/or cumulative impacts, which impose the need for CEA to be highlighted by the Cameroon IA regulations.</w:t>
      </w:r>
    </w:p>
    <w:p w:rsidR="0051612C" w:rsidRPr="00D77CDE" w:rsidRDefault="0051612C" w:rsidP="001766E8">
      <w:pPr>
        <w:spacing w:after="0"/>
        <w:jc w:val="both"/>
        <w:rPr>
          <w:rFonts w:ascii="Times New Roman" w:hAnsi="Times New Roman"/>
          <w:szCs w:val="28"/>
          <w:lang w:val="en-US"/>
        </w:rPr>
      </w:pPr>
    </w:p>
    <w:p w:rsidR="0051612C" w:rsidRPr="00D77CDE" w:rsidRDefault="0051612C" w:rsidP="001766E8">
      <w:pPr>
        <w:rPr>
          <w:rFonts w:ascii="Times New Roman" w:hAnsi="Times New Roman"/>
          <w:lang w:val="en-US"/>
        </w:rPr>
        <w:sectPr w:rsidR="0051612C" w:rsidRPr="00D77CDE" w:rsidSect="001766E8">
          <w:headerReference w:type="default" r:id="rId8"/>
          <w:footerReference w:type="default" r:id="rId9"/>
          <w:pgSz w:w="11906" w:h="16838"/>
          <w:pgMar w:top="1440" w:right="1440" w:bottom="1440" w:left="1440" w:header="709" w:footer="709" w:gutter="0"/>
          <w:cols w:space="708"/>
          <w:docGrid w:linePitch="360"/>
        </w:sectPr>
      </w:pPr>
    </w:p>
    <w:p w:rsidR="0051612C" w:rsidRPr="00334056" w:rsidRDefault="0051612C" w:rsidP="001766E8">
      <w:pPr>
        <w:spacing w:after="0" w:line="360" w:lineRule="auto"/>
        <w:jc w:val="both"/>
        <w:rPr>
          <w:rFonts w:ascii="Times New Roman" w:hAnsi="Times New Roman"/>
          <w:b/>
          <w:lang w:val="en-US"/>
        </w:rPr>
      </w:pPr>
      <w:r w:rsidRPr="00334056">
        <w:rPr>
          <w:rFonts w:ascii="Times New Roman" w:hAnsi="Times New Roman"/>
          <w:b/>
          <w:lang w:val="en-US"/>
        </w:rPr>
        <w:t>REFERENCES</w:t>
      </w:r>
    </w:p>
    <w:p w:rsidR="0051612C" w:rsidRPr="00850C2A" w:rsidRDefault="0051612C" w:rsidP="001766E8">
      <w:pPr>
        <w:autoSpaceDE w:val="0"/>
        <w:autoSpaceDN w:val="0"/>
        <w:adjustRightInd w:val="0"/>
        <w:spacing w:after="0"/>
        <w:jc w:val="both"/>
        <w:rPr>
          <w:rFonts w:ascii="Times New Roman" w:hAnsi="Times New Roman"/>
          <w:color w:val="000000"/>
          <w:lang w:val="en-US"/>
        </w:rPr>
      </w:pPr>
      <w:r w:rsidRPr="00850C2A">
        <w:rPr>
          <w:rFonts w:ascii="Times New Roman" w:hAnsi="Times New Roman"/>
          <w:color w:val="000000"/>
          <w:lang w:val="en-US"/>
        </w:rPr>
        <w:t xml:space="preserve">Asha </w:t>
      </w:r>
      <w:r w:rsidRPr="00850C2A">
        <w:rPr>
          <w:rFonts w:ascii="Times New Roman" w:hAnsi="Times New Roman"/>
          <w:lang w:val="en-GB"/>
        </w:rPr>
        <w:t>Rajvanshi</w:t>
      </w:r>
      <w:r w:rsidRPr="00850C2A">
        <w:rPr>
          <w:rFonts w:ascii="Times New Roman" w:hAnsi="Times New Roman"/>
          <w:color w:val="000000"/>
          <w:lang w:val="en-US"/>
        </w:rPr>
        <w:t xml:space="preserve">, 2008: </w:t>
      </w:r>
      <w:r w:rsidRPr="00850C2A">
        <w:rPr>
          <w:rFonts w:ascii="Times New Roman" w:hAnsi="Times New Roman"/>
          <w:bCs/>
          <w:lang w:val="en-GB"/>
        </w:rPr>
        <w:t>Mitigation and compensation in environmental assessment.</w:t>
      </w:r>
    </w:p>
    <w:p w:rsidR="0051612C" w:rsidRPr="00850C2A" w:rsidRDefault="0051612C" w:rsidP="001766E8">
      <w:pPr>
        <w:autoSpaceDE w:val="0"/>
        <w:autoSpaceDN w:val="0"/>
        <w:adjustRightInd w:val="0"/>
        <w:spacing w:after="0"/>
        <w:jc w:val="both"/>
        <w:rPr>
          <w:rFonts w:ascii="Times New Roman" w:hAnsi="Times New Roman"/>
          <w:color w:val="000000"/>
          <w:lang w:val="en-US"/>
        </w:rPr>
      </w:pPr>
      <w:r w:rsidRPr="00850C2A">
        <w:rPr>
          <w:rFonts w:ascii="Times New Roman" w:hAnsi="Times New Roman"/>
          <w:color w:val="000000"/>
          <w:lang w:val="en-US"/>
        </w:rPr>
        <w:t xml:space="preserve">Business and Biodiversity Offsets Programme (BBOP). 2009. </w:t>
      </w:r>
      <w:r w:rsidRPr="00850C2A">
        <w:rPr>
          <w:rFonts w:ascii="Times New Roman" w:hAnsi="Times New Roman"/>
          <w:i/>
          <w:iCs/>
          <w:color w:val="000000"/>
          <w:lang w:val="en-US"/>
        </w:rPr>
        <w:t>Biodiversity Offset Cost-Benefit Handbook</w:t>
      </w:r>
      <w:r w:rsidRPr="00850C2A">
        <w:rPr>
          <w:rFonts w:ascii="Times New Roman" w:hAnsi="Times New Roman"/>
          <w:color w:val="000000"/>
          <w:lang w:val="en-US"/>
        </w:rPr>
        <w:t xml:space="preserve">. </w:t>
      </w:r>
    </w:p>
    <w:p w:rsidR="0051612C" w:rsidRPr="00850C2A" w:rsidRDefault="0051612C" w:rsidP="001766E8">
      <w:pPr>
        <w:autoSpaceDE w:val="0"/>
        <w:autoSpaceDN w:val="0"/>
        <w:adjustRightInd w:val="0"/>
        <w:spacing w:after="0"/>
        <w:jc w:val="both"/>
        <w:rPr>
          <w:rFonts w:ascii="Times New Roman" w:hAnsi="Times New Roman"/>
          <w:color w:val="000000"/>
          <w:lang w:val="en-US"/>
        </w:rPr>
      </w:pPr>
      <w:r w:rsidRPr="00850C2A">
        <w:rPr>
          <w:rFonts w:ascii="Times New Roman" w:hAnsi="Times New Roman"/>
          <w:color w:val="000000"/>
          <w:lang w:val="en-US"/>
        </w:rPr>
        <w:t>BBOP, Washington, D.C.</w:t>
      </w:r>
    </w:p>
    <w:p w:rsidR="0051612C" w:rsidRPr="00850C2A" w:rsidRDefault="0051612C" w:rsidP="001766E8">
      <w:pPr>
        <w:autoSpaceDE w:val="0"/>
        <w:autoSpaceDN w:val="0"/>
        <w:adjustRightInd w:val="0"/>
        <w:spacing w:after="0"/>
        <w:jc w:val="both"/>
        <w:rPr>
          <w:rFonts w:ascii="Times New Roman" w:hAnsi="Times New Roman"/>
          <w:color w:val="000000"/>
          <w:lang w:val="en-US"/>
        </w:rPr>
      </w:pPr>
      <w:r w:rsidRPr="00850C2A">
        <w:rPr>
          <w:rFonts w:ascii="Times New Roman" w:hAnsi="Times New Roman"/>
          <w:color w:val="000000"/>
          <w:lang w:val="en-US"/>
        </w:rPr>
        <w:t>Business and Biodiversity Offsets Programme (BBOP). 2012. Standar</w:t>
      </w:r>
      <w:r>
        <w:rPr>
          <w:rFonts w:ascii="Times New Roman" w:hAnsi="Times New Roman"/>
          <w:color w:val="000000"/>
          <w:lang w:val="en-US"/>
        </w:rPr>
        <w:t>d on Biodiversity Offsets. BBOP,</w:t>
      </w:r>
      <w:r w:rsidRPr="00850C2A">
        <w:rPr>
          <w:rFonts w:ascii="Times New Roman" w:hAnsi="Times New Roman"/>
          <w:color w:val="000000"/>
          <w:lang w:val="en-US"/>
        </w:rPr>
        <w:t xml:space="preserve"> Washington, D.C. </w:t>
      </w:r>
    </w:p>
    <w:p w:rsidR="0051612C" w:rsidRPr="00D77CDE" w:rsidRDefault="0051612C" w:rsidP="001766E8">
      <w:pPr>
        <w:spacing w:after="0"/>
        <w:jc w:val="both"/>
        <w:rPr>
          <w:rFonts w:ascii="Times New Roman" w:hAnsi="Times New Roman"/>
          <w:lang w:val="en-US"/>
        </w:rPr>
      </w:pPr>
      <w:r w:rsidRPr="00D77CDE">
        <w:rPr>
          <w:rFonts w:ascii="Times New Roman" w:hAnsi="Times New Roman"/>
          <w:color w:val="000000"/>
          <w:lang w:val="en-US"/>
        </w:rPr>
        <w:t xml:space="preserve">CIME &amp; CSIR, 2013: ESIA for </w:t>
      </w:r>
      <w:r w:rsidRPr="00D77CDE">
        <w:rPr>
          <w:rFonts w:ascii="Times New Roman" w:hAnsi="Times New Roman"/>
          <w:lang w:val="en-US"/>
        </w:rPr>
        <w:t>2D Seismic Survey Operations, Bakassi West Block, Dana Petroleum Cameroon .</w:t>
      </w:r>
    </w:p>
    <w:p w:rsidR="0051612C" w:rsidRPr="00D77CDE" w:rsidRDefault="0051612C" w:rsidP="001766E8">
      <w:pPr>
        <w:spacing w:after="0"/>
        <w:jc w:val="both"/>
        <w:rPr>
          <w:rFonts w:ascii="Times New Roman" w:hAnsi="Times New Roman"/>
          <w:lang w:val="en-US"/>
        </w:rPr>
      </w:pPr>
      <w:r w:rsidRPr="00D77CDE">
        <w:rPr>
          <w:rFonts w:ascii="Times New Roman" w:hAnsi="Times New Roman"/>
          <w:bCs/>
          <w:lang w:val="en-US"/>
        </w:rPr>
        <w:t xml:space="preserve">Jayant K. R. and Anurupa M. 2006. </w:t>
      </w:r>
      <w:r w:rsidRPr="003A4457">
        <w:rPr>
          <w:rFonts w:ascii="Times New Roman" w:hAnsi="Times New Roman"/>
          <w:bCs/>
          <w:i/>
          <w:lang w:val="en-US"/>
        </w:rPr>
        <w:t>Environmental Management Tools,</w:t>
      </w:r>
      <w:r w:rsidRPr="003A4457">
        <w:rPr>
          <w:rFonts w:ascii="Times New Roman" w:hAnsi="Times New Roman"/>
          <w:i/>
          <w:lang w:val="en-US"/>
        </w:rPr>
        <w:t>A Training Manual</w:t>
      </w:r>
      <w:r w:rsidRPr="00D77CDE">
        <w:rPr>
          <w:rFonts w:ascii="Times New Roman" w:hAnsi="Times New Roman"/>
          <w:lang w:val="en-US"/>
        </w:rPr>
        <w:t>. United Nations Environment Programme (UNEP) and School of Environ</w:t>
      </w:r>
      <w:r>
        <w:rPr>
          <w:rFonts w:ascii="Times New Roman" w:hAnsi="Times New Roman"/>
          <w:lang w:val="en-US"/>
        </w:rPr>
        <w:t xml:space="preserve">ment, Resources and Development </w:t>
      </w:r>
      <w:r w:rsidRPr="00D77CDE">
        <w:rPr>
          <w:rFonts w:ascii="Times New Roman" w:hAnsi="Times New Roman"/>
          <w:lang w:val="en-US"/>
        </w:rPr>
        <w:t>Asian Institute of Technology, KlongLuangPathumthani 12120, Thailand.</w:t>
      </w:r>
    </w:p>
    <w:p w:rsidR="0051612C" w:rsidRPr="00CF2335" w:rsidRDefault="0051612C" w:rsidP="001766E8">
      <w:pPr>
        <w:spacing w:after="0"/>
        <w:jc w:val="both"/>
        <w:rPr>
          <w:rFonts w:ascii="Times New Roman" w:hAnsi="Times New Roman"/>
          <w:lang w:val="en-US"/>
        </w:rPr>
      </w:pPr>
      <w:r w:rsidRPr="00CF2335">
        <w:rPr>
          <w:rFonts w:ascii="Times New Roman" w:hAnsi="Times New Roman"/>
          <w:color w:val="000000"/>
          <w:lang w:val="en-GB"/>
        </w:rPr>
        <w:t>Nguene Francois Roger, Fonocho Charlotte Enjoh, Juliet Taza-Asaba Lebongwo</w:t>
      </w:r>
      <w:r>
        <w:rPr>
          <w:rFonts w:ascii="Times New Roman" w:hAnsi="Times New Roman"/>
          <w:color w:val="000000"/>
          <w:lang w:val="en-GB"/>
        </w:rPr>
        <w:t>&amp;</w:t>
      </w:r>
      <w:r w:rsidRPr="00CF2335">
        <w:rPr>
          <w:rFonts w:ascii="Times New Roman" w:hAnsi="Times New Roman"/>
          <w:color w:val="000000"/>
          <w:lang w:val="en-GB"/>
        </w:rPr>
        <w:t>NienNgapout Suzanne-Aimee</w:t>
      </w:r>
      <w:r>
        <w:rPr>
          <w:rFonts w:ascii="Times New Roman" w:hAnsi="Times New Roman"/>
          <w:color w:val="000000"/>
          <w:lang w:val="en-GB"/>
        </w:rPr>
        <w:t>, 2012</w:t>
      </w:r>
      <w:r w:rsidRPr="00CF2335">
        <w:rPr>
          <w:rFonts w:ascii="Times New Roman" w:hAnsi="Times New Roman"/>
          <w:lang w:val="en-GB"/>
        </w:rPr>
        <w:t xml:space="preserve">: </w:t>
      </w:r>
      <w:r w:rsidRPr="003A4457">
        <w:rPr>
          <w:rFonts w:ascii="Times New Roman" w:hAnsi="Times New Roman"/>
          <w:i/>
          <w:color w:val="000000"/>
          <w:lang w:val="en-GB"/>
        </w:rPr>
        <w:t>Role and Level of Stakeholders Involvement in the EIA Practise In Cameroon</w:t>
      </w:r>
      <w:r>
        <w:rPr>
          <w:rFonts w:ascii="Times New Roman" w:hAnsi="Times New Roman"/>
          <w:color w:val="000000"/>
          <w:lang w:val="en-GB"/>
        </w:rPr>
        <w:t>: Case o</w:t>
      </w:r>
      <w:r w:rsidRPr="00CF2335">
        <w:rPr>
          <w:rFonts w:ascii="Times New Roman" w:hAnsi="Times New Roman"/>
          <w:color w:val="000000"/>
          <w:lang w:val="en-GB"/>
        </w:rPr>
        <w:t xml:space="preserve">f </w:t>
      </w:r>
      <w:r>
        <w:rPr>
          <w:rFonts w:ascii="Times New Roman" w:hAnsi="Times New Roman"/>
          <w:color w:val="000000"/>
          <w:lang w:val="en-GB"/>
        </w:rPr>
        <w:t>EIAs o</w:t>
      </w:r>
      <w:r w:rsidRPr="00CF2335">
        <w:rPr>
          <w:rFonts w:ascii="Times New Roman" w:hAnsi="Times New Roman"/>
          <w:color w:val="000000"/>
          <w:lang w:val="en-GB"/>
        </w:rPr>
        <w:t>f The Upstream Energy Sector</w:t>
      </w:r>
      <w:r>
        <w:rPr>
          <w:rFonts w:ascii="Times New Roman" w:hAnsi="Times New Roman"/>
          <w:lang w:val="en-US"/>
        </w:rPr>
        <w:t>.</w:t>
      </w:r>
    </w:p>
    <w:p w:rsidR="0051612C" w:rsidRPr="00D77CDE" w:rsidRDefault="0051612C" w:rsidP="001766E8">
      <w:pPr>
        <w:spacing w:after="0"/>
        <w:jc w:val="both"/>
        <w:rPr>
          <w:rFonts w:ascii="Times New Roman" w:hAnsi="Times New Roman"/>
          <w:lang w:val="en-US"/>
        </w:rPr>
      </w:pPr>
      <w:r w:rsidRPr="00D77CDE">
        <w:rPr>
          <w:rFonts w:ascii="Times New Roman" w:hAnsi="Times New Roman"/>
          <w:lang w:val="en-US"/>
        </w:rPr>
        <w:t xml:space="preserve">Price water house Coopers LLP. 2010. </w:t>
      </w:r>
      <w:r w:rsidRPr="003A4457">
        <w:rPr>
          <w:rFonts w:ascii="Times New Roman" w:hAnsi="Times New Roman"/>
          <w:i/>
          <w:lang w:val="en-US"/>
        </w:rPr>
        <w:t>Biodiversity Offset and the Mitigation hierarchy</w:t>
      </w:r>
      <w:r w:rsidRPr="00D77CDE">
        <w:rPr>
          <w:rFonts w:ascii="Times New Roman" w:hAnsi="Times New Roman"/>
          <w:lang w:val="en-US"/>
        </w:rPr>
        <w:t>: A Review of current application in the banking sector. A study completed on behalf of the Business and Biodiversity Offsets Programme and the UNEP Finance Initiative.</w:t>
      </w:r>
    </w:p>
    <w:p w:rsidR="0051612C" w:rsidRPr="0013214F" w:rsidRDefault="0051612C" w:rsidP="001766E8">
      <w:pPr>
        <w:autoSpaceDE w:val="0"/>
        <w:autoSpaceDN w:val="0"/>
        <w:adjustRightInd w:val="0"/>
        <w:spacing w:after="0"/>
        <w:jc w:val="both"/>
        <w:rPr>
          <w:rFonts w:ascii="Times New Roman" w:hAnsi="Times New Roman"/>
          <w:lang w:val="en-GB"/>
        </w:rPr>
      </w:pPr>
      <w:r w:rsidRPr="00D77CDE">
        <w:rPr>
          <w:rFonts w:ascii="Times New Roman" w:hAnsi="Times New Roman"/>
          <w:lang w:val="en-GB"/>
        </w:rPr>
        <w:t xml:space="preserve">Peters, W., Siewert, W. </w:t>
      </w:r>
      <w:r>
        <w:rPr>
          <w:rFonts w:ascii="Times New Roman" w:hAnsi="Times New Roman"/>
          <w:lang w:val="en-GB"/>
        </w:rPr>
        <w:t>&amp;</w:t>
      </w:r>
      <w:r w:rsidRPr="00D77CDE">
        <w:rPr>
          <w:rFonts w:ascii="Times New Roman" w:hAnsi="Times New Roman"/>
          <w:lang w:val="en-GB"/>
        </w:rPr>
        <w:t xml:space="preserve">Szaramowicz, M. (2003) </w:t>
      </w:r>
      <w:r w:rsidRPr="00D77CDE">
        <w:rPr>
          <w:rFonts w:ascii="Times New Roman" w:hAnsi="Times New Roman"/>
          <w:i/>
          <w:iCs/>
          <w:lang w:val="en-GB"/>
        </w:rPr>
        <w:t>Folg</w:t>
      </w:r>
      <w:r>
        <w:rPr>
          <w:rFonts w:ascii="Times New Roman" w:hAnsi="Times New Roman"/>
          <w:i/>
          <w:iCs/>
          <w:lang w:val="en-GB"/>
        </w:rPr>
        <w:t>enbewältigung von Eingriffenim</w:t>
      </w:r>
      <w:r w:rsidRPr="00D77CDE">
        <w:rPr>
          <w:rFonts w:ascii="Times New Roman" w:hAnsi="Times New Roman"/>
          <w:i/>
          <w:iCs/>
          <w:lang w:val="en-GB"/>
        </w:rPr>
        <w:t>internationalenVergleich</w:t>
      </w:r>
      <w:r w:rsidRPr="00D77CDE">
        <w:rPr>
          <w:rFonts w:ascii="Times New Roman" w:hAnsi="Times New Roman"/>
          <w:lang w:val="en-GB"/>
        </w:rPr>
        <w:t>, BfN-Skripten 82, BundesamtfürNaturschutz, Bonn.</w:t>
      </w:r>
    </w:p>
    <w:p w:rsidR="0051612C" w:rsidRPr="00D77CDE" w:rsidRDefault="0051612C" w:rsidP="001766E8">
      <w:pPr>
        <w:spacing w:after="0"/>
        <w:jc w:val="both"/>
        <w:rPr>
          <w:rFonts w:ascii="Times New Roman" w:hAnsi="Times New Roman"/>
          <w:b/>
          <w:lang w:val="en-GB"/>
        </w:rPr>
      </w:pPr>
      <w:r w:rsidRPr="00D77CDE">
        <w:rPr>
          <w:rFonts w:ascii="Times New Roman" w:hAnsi="Times New Roman"/>
          <w:lang w:val="en-GB"/>
        </w:rPr>
        <w:t xml:space="preserve">UNEP, 2002: </w:t>
      </w:r>
      <w:r w:rsidRPr="003A4457">
        <w:rPr>
          <w:rFonts w:ascii="Times New Roman" w:hAnsi="Times New Roman"/>
          <w:i/>
          <w:lang w:val="en-GB"/>
        </w:rPr>
        <w:t>Environmental Impact Assessment Training Resource Manual</w:t>
      </w:r>
      <w:r w:rsidRPr="00D77CDE">
        <w:rPr>
          <w:rFonts w:ascii="Times New Roman" w:hAnsi="Times New Roman"/>
          <w:lang w:val="en-GB"/>
        </w:rPr>
        <w:t>. Second Edition 2002.</w:t>
      </w:r>
    </w:p>
    <w:p w:rsidR="0051612C" w:rsidRPr="00D77CDE" w:rsidRDefault="0051612C" w:rsidP="001766E8">
      <w:pPr>
        <w:spacing w:after="0"/>
        <w:jc w:val="both"/>
        <w:rPr>
          <w:rFonts w:ascii="Times New Roman" w:hAnsi="Times New Roman"/>
          <w:bCs/>
          <w:lang w:val="en-US"/>
        </w:rPr>
      </w:pPr>
      <w:r w:rsidRPr="00D77CDE">
        <w:rPr>
          <w:rFonts w:ascii="Times New Roman" w:hAnsi="Times New Roman"/>
          <w:lang w:val="en-US"/>
        </w:rPr>
        <w:t xml:space="preserve">UNEP 2012: </w:t>
      </w:r>
      <w:r w:rsidRPr="003A4457">
        <w:rPr>
          <w:rFonts w:ascii="Times New Roman" w:hAnsi="Times New Roman"/>
          <w:bCs/>
          <w:i/>
          <w:lang w:val="en-US"/>
        </w:rPr>
        <w:t>Compilation of Internationally Agreed Environmental Goals and Objectives</w:t>
      </w:r>
      <w:r w:rsidRPr="00D77CDE">
        <w:rPr>
          <w:rFonts w:ascii="Times New Roman" w:hAnsi="Times New Roman"/>
          <w:bCs/>
          <w:lang w:val="en-US"/>
        </w:rPr>
        <w:t>.</w:t>
      </w:r>
    </w:p>
    <w:p w:rsidR="0051612C" w:rsidRDefault="0051612C" w:rsidP="001766E8">
      <w:pPr>
        <w:spacing w:after="0"/>
        <w:jc w:val="both"/>
        <w:rPr>
          <w:rFonts w:ascii="Times New Roman" w:hAnsi="Times New Roman"/>
          <w:bCs/>
          <w:lang w:val="en-US"/>
        </w:rPr>
      </w:pPr>
      <w:r w:rsidRPr="00D77CDE">
        <w:rPr>
          <w:rFonts w:ascii="Times New Roman" w:hAnsi="Times New Roman"/>
          <w:bCs/>
        </w:rPr>
        <w:t xml:space="preserve">UICN, France (2011): </w:t>
      </w:r>
      <w:r w:rsidRPr="003A4457">
        <w:rPr>
          <w:rFonts w:ascii="Times New Roman" w:hAnsi="Times New Roman"/>
          <w:bCs/>
          <w:i/>
        </w:rPr>
        <w:t xml:space="preserve">La Compensation </w:t>
      </w:r>
      <w:r w:rsidRPr="003A4457">
        <w:rPr>
          <w:rFonts w:ascii="Times New Roman" w:hAnsi="Times New Roman"/>
          <w:bCs/>
          <w:i/>
          <w:lang w:val="fr-CH"/>
        </w:rPr>
        <w:t>écologique</w:t>
      </w:r>
      <w:r w:rsidRPr="003A4457">
        <w:rPr>
          <w:rFonts w:ascii="Times New Roman" w:hAnsi="Times New Roman"/>
          <w:bCs/>
          <w:i/>
        </w:rPr>
        <w:t>: Etat des lieux et recommandations</w:t>
      </w:r>
      <w:r w:rsidRPr="00D77CDE">
        <w:rPr>
          <w:rFonts w:ascii="Times New Roman" w:hAnsi="Times New Roman"/>
          <w:bCs/>
        </w:rPr>
        <w:t xml:space="preserve">. </w:t>
      </w:r>
      <w:r w:rsidRPr="00D77CDE">
        <w:rPr>
          <w:rFonts w:ascii="Times New Roman" w:hAnsi="Times New Roman"/>
          <w:bCs/>
          <w:lang w:val="en-US"/>
        </w:rPr>
        <w:t>Paris, France.</w:t>
      </w:r>
    </w:p>
    <w:p w:rsidR="0051612C" w:rsidRDefault="0051612C" w:rsidP="001766E8">
      <w:pPr>
        <w:spacing w:after="0"/>
        <w:jc w:val="both"/>
        <w:rPr>
          <w:rFonts w:ascii="Times New Roman" w:hAnsi="Times New Roman"/>
          <w:bCs/>
          <w:lang w:val="en-US"/>
        </w:rPr>
      </w:pPr>
      <w:hyperlink r:id="rId10" w:history="1">
        <w:r w:rsidRPr="00A77B39">
          <w:rPr>
            <w:rStyle w:val="Hyperlink"/>
            <w:rFonts w:ascii="Times New Roman" w:hAnsi="Times New Roman"/>
            <w:bCs/>
            <w:lang w:val="en-US"/>
          </w:rPr>
          <w:t>www.cimec2013.com</w:t>
        </w:r>
      </w:hyperlink>
    </w:p>
    <w:p w:rsidR="0051612C" w:rsidRPr="00334056" w:rsidRDefault="0051612C" w:rsidP="001766E8">
      <w:pPr>
        <w:spacing w:after="0"/>
        <w:jc w:val="both"/>
        <w:rPr>
          <w:rFonts w:ascii="Times New Roman" w:hAnsi="Times New Roman"/>
          <w:bCs/>
          <w:lang w:val="en-US"/>
        </w:rPr>
      </w:pPr>
      <w:hyperlink r:id="rId11" w:history="1">
        <w:r w:rsidRPr="00334056">
          <w:rPr>
            <w:rStyle w:val="Hyperlink"/>
            <w:rFonts w:ascii="Times New Roman" w:hAnsi="Times New Roman"/>
            <w:bCs/>
            <w:lang w:val="en-US"/>
          </w:rPr>
          <w:t>www.eia.doe.gov</w:t>
        </w:r>
      </w:hyperlink>
    </w:p>
    <w:p w:rsidR="0051612C" w:rsidRDefault="0051612C"/>
    <w:sectPr w:rsidR="0051612C" w:rsidSect="0040669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12C" w:rsidRDefault="0051612C" w:rsidP="001766E8">
      <w:pPr>
        <w:spacing w:after="0" w:line="240" w:lineRule="auto"/>
      </w:pPr>
      <w:r>
        <w:separator/>
      </w:r>
    </w:p>
  </w:endnote>
  <w:endnote w:type="continuationSeparator" w:id="0">
    <w:p w:rsidR="0051612C" w:rsidRDefault="0051612C" w:rsidP="00176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panose1 w:val="020B070304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2C" w:rsidRDefault="0051612C">
    <w:pPr>
      <w:pStyle w:val="Footer"/>
      <w:jc w:val="right"/>
    </w:pPr>
    <w:fldSimple w:instr=" PAGE   \* MERGEFORMAT ">
      <w:r>
        <w:rPr>
          <w:noProof/>
        </w:rPr>
        <w:t>1</w:t>
      </w:r>
    </w:fldSimple>
  </w:p>
  <w:p w:rsidR="0051612C" w:rsidRDefault="005161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12C" w:rsidRDefault="0051612C" w:rsidP="001766E8">
      <w:pPr>
        <w:spacing w:after="0" w:line="240" w:lineRule="auto"/>
      </w:pPr>
      <w:r>
        <w:separator/>
      </w:r>
    </w:p>
  </w:footnote>
  <w:footnote w:type="continuationSeparator" w:id="0">
    <w:p w:rsidR="0051612C" w:rsidRDefault="0051612C" w:rsidP="001766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12C" w:rsidRDefault="0051612C">
    <w:pPr>
      <w:pStyle w:val="Header"/>
    </w:pPr>
  </w:p>
  <w:p w:rsidR="0051612C" w:rsidRDefault="005161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72AF"/>
    <w:multiLevelType w:val="hybridMultilevel"/>
    <w:tmpl w:val="E84A04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C23332"/>
    <w:multiLevelType w:val="hybridMultilevel"/>
    <w:tmpl w:val="A51CBB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5C5FB6"/>
    <w:multiLevelType w:val="multilevel"/>
    <w:tmpl w:val="8D1A89D0"/>
    <w:lvl w:ilvl="0">
      <w:start w:val="2"/>
      <w:numFmt w:val="decimal"/>
      <w:pStyle w:val="Heading1"/>
      <w:suff w:val="space"/>
      <w:lvlText w:val="CHAPTER %1."/>
      <w:lvlJc w:val="left"/>
      <w:pPr>
        <w:ind w:left="2984" w:hanging="432"/>
      </w:pPr>
      <w:rPr>
        <w:rFonts w:ascii="Cambria" w:hAnsi="Cambria" w:cs="Times New Roman" w:hint="default"/>
        <w:color w:val="DDD9C3"/>
      </w:rPr>
    </w:lvl>
    <w:lvl w:ilvl="1">
      <w:start w:val="1"/>
      <w:numFmt w:val="decimal"/>
      <w:pStyle w:val="Heading2"/>
      <w:lvlText w:val="%1.%2"/>
      <w:lvlJc w:val="left"/>
      <w:pPr>
        <w:tabs>
          <w:tab w:val="num" w:pos="1428"/>
        </w:tabs>
        <w:ind w:left="1428" w:hanging="576"/>
      </w:pPr>
      <w:rPr>
        <w:rFonts w:cs="Times New Roman" w:hint="default"/>
      </w:rPr>
    </w:lvl>
    <w:lvl w:ilvl="2">
      <w:start w:val="1"/>
      <w:numFmt w:val="decimal"/>
      <w:pStyle w:val="Heading3"/>
      <w:lvlText w:val="%1.%2.%3"/>
      <w:lvlJc w:val="left"/>
      <w:pPr>
        <w:tabs>
          <w:tab w:val="num" w:pos="862"/>
        </w:tabs>
        <w:ind w:left="862" w:hanging="720"/>
      </w:pPr>
      <w:rPr>
        <w:rFonts w:cs="Times New Roman" w:hint="default"/>
      </w:rPr>
    </w:lvl>
    <w:lvl w:ilvl="3">
      <w:start w:val="1"/>
      <w:numFmt w:val="decimal"/>
      <w:lvlText w:val="%1.%2.%3.%4"/>
      <w:lvlJc w:val="left"/>
      <w:pPr>
        <w:tabs>
          <w:tab w:val="num" w:pos="1148"/>
        </w:tabs>
        <w:ind w:left="1148" w:hanging="864"/>
      </w:pPr>
      <w:rPr>
        <w:rFonts w:cs="Times New Roman" w:hint="default"/>
      </w:rPr>
    </w:lvl>
    <w:lvl w:ilvl="4">
      <w:start w:val="1"/>
      <w:numFmt w:val="decimal"/>
      <w:pStyle w:val="Heading5"/>
      <w:lvlText w:val="%1.%2.%3.%4.%5"/>
      <w:lvlJc w:val="left"/>
      <w:pPr>
        <w:tabs>
          <w:tab w:val="num" w:pos="1150"/>
        </w:tabs>
        <w:ind w:left="1150" w:hanging="1008"/>
      </w:pPr>
      <w:rPr>
        <w:rFonts w:cs="Times New Roman" w:hint="default"/>
      </w:rPr>
    </w:lvl>
    <w:lvl w:ilvl="5">
      <w:start w:val="1"/>
      <w:numFmt w:val="decimal"/>
      <w:pStyle w:val="Heading6"/>
      <w:lvlText w:val="%1.%2.%3.%4.%5.%6"/>
      <w:lvlJc w:val="left"/>
      <w:pPr>
        <w:tabs>
          <w:tab w:val="num" w:pos="1294"/>
        </w:tabs>
        <w:ind w:left="1294" w:hanging="1152"/>
      </w:pPr>
      <w:rPr>
        <w:rFonts w:cs="Times New Roman" w:hint="default"/>
      </w:rPr>
    </w:lvl>
    <w:lvl w:ilvl="6">
      <w:start w:val="1"/>
      <w:numFmt w:val="decimal"/>
      <w:pStyle w:val="Heading7"/>
      <w:lvlText w:val="%1.%2.%3.%4.%5.%6.%7"/>
      <w:lvlJc w:val="left"/>
      <w:pPr>
        <w:tabs>
          <w:tab w:val="num" w:pos="1438"/>
        </w:tabs>
        <w:ind w:left="1438" w:hanging="1296"/>
      </w:pPr>
      <w:rPr>
        <w:rFonts w:cs="Times New Roman" w:hint="default"/>
      </w:rPr>
    </w:lvl>
    <w:lvl w:ilvl="7">
      <w:start w:val="1"/>
      <w:numFmt w:val="decimal"/>
      <w:pStyle w:val="Heading8"/>
      <w:lvlText w:val="%1.%2.%3.%4.%5.%6.%7.%8"/>
      <w:lvlJc w:val="left"/>
      <w:pPr>
        <w:tabs>
          <w:tab w:val="num" w:pos="1582"/>
        </w:tabs>
        <w:ind w:left="1582" w:hanging="1440"/>
      </w:pPr>
      <w:rPr>
        <w:rFonts w:cs="Times New Roman" w:hint="default"/>
      </w:rPr>
    </w:lvl>
    <w:lvl w:ilvl="8">
      <w:start w:val="1"/>
      <w:numFmt w:val="decimal"/>
      <w:pStyle w:val="Heading9"/>
      <w:lvlText w:val="%1.%2.%3.%4.%5.%6.%7.%8.%9"/>
      <w:lvlJc w:val="left"/>
      <w:pPr>
        <w:tabs>
          <w:tab w:val="num" w:pos="1726"/>
        </w:tabs>
        <w:ind w:left="1726" w:hanging="1584"/>
      </w:pPr>
      <w:rPr>
        <w:rFonts w:cs="Times New Roman" w:hint="default"/>
      </w:rPr>
    </w:lvl>
  </w:abstractNum>
  <w:abstractNum w:abstractNumId="3">
    <w:nsid w:val="35C87D1B"/>
    <w:multiLevelType w:val="hybridMultilevel"/>
    <w:tmpl w:val="B4B04824"/>
    <w:lvl w:ilvl="0" w:tplc="04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863E8F"/>
    <w:multiLevelType w:val="multilevel"/>
    <w:tmpl w:val="813E9D5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56862231"/>
    <w:multiLevelType w:val="hybridMultilevel"/>
    <w:tmpl w:val="BDEA677C"/>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CA75E8"/>
    <w:multiLevelType w:val="multilevel"/>
    <w:tmpl w:val="148C8718"/>
    <w:lvl w:ilvl="0">
      <w:start w:val="2"/>
      <w:numFmt w:val="decimal"/>
      <w:lvlText w:val="%1."/>
      <w:lvlJc w:val="left"/>
      <w:pPr>
        <w:ind w:left="360" w:hanging="360"/>
      </w:pPr>
      <w:rPr>
        <w:rFonts w:cs="Times New Roman" w:hint="default"/>
        <w:sz w:val="22"/>
      </w:rPr>
    </w:lvl>
    <w:lvl w:ilvl="1">
      <w:start w:val="1"/>
      <w:numFmt w:val="decimal"/>
      <w:lvlText w:val="%1.%2."/>
      <w:lvlJc w:val="left"/>
      <w:pPr>
        <w:ind w:left="720" w:hanging="7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440" w:hanging="144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800" w:hanging="180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7">
    <w:nsid w:val="73567B82"/>
    <w:multiLevelType w:val="multilevel"/>
    <w:tmpl w:val="A254F72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7"/>
  </w:num>
  <w:num w:numId="4">
    <w:abstractNumId w:val="3"/>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66E8"/>
    <w:rsid w:val="000340F1"/>
    <w:rsid w:val="00094528"/>
    <w:rsid w:val="000F2C2D"/>
    <w:rsid w:val="0013214F"/>
    <w:rsid w:val="001766E8"/>
    <w:rsid w:val="001862FF"/>
    <w:rsid w:val="002666A2"/>
    <w:rsid w:val="00285B49"/>
    <w:rsid w:val="002E6DCD"/>
    <w:rsid w:val="00334056"/>
    <w:rsid w:val="003446F5"/>
    <w:rsid w:val="00396CC1"/>
    <w:rsid w:val="003A4457"/>
    <w:rsid w:val="003B12FE"/>
    <w:rsid w:val="003C1CEE"/>
    <w:rsid w:val="003F0E7F"/>
    <w:rsid w:val="0040669F"/>
    <w:rsid w:val="004B691A"/>
    <w:rsid w:val="0051612C"/>
    <w:rsid w:val="00635C53"/>
    <w:rsid w:val="00655F4E"/>
    <w:rsid w:val="0066755F"/>
    <w:rsid w:val="00694660"/>
    <w:rsid w:val="006C11A9"/>
    <w:rsid w:val="006F28DC"/>
    <w:rsid w:val="006F6E3F"/>
    <w:rsid w:val="007F704D"/>
    <w:rsid w:val="00850C2A"/>
    <w:rsid w:val="008B34E7"/>
    <w:rsid w:val="009B595F"/>
    <w:rsid w:val="00A77B39"/>
    <w:rsid w:val="00AE797D"/>
    <w:rsid w:val="00B438B6"/>
    <w:rsid w:val="00BB17D9"/>
    <w:rsid w:val="00C34A25"/>
    <w:rsid w:val="00CF2335"/>
    <w:rsid w:val="00CF7AA2"/>
    <w:rsid w:val="00D77CDE"/>
    <w:rsid w:val="00DD36FD"/>
    <w:rsid w:val="00E04B96"/>
    <w:rsid w:val="00E61ED5"/>
    <w:rsid w:val="00EB19C9"/>
    <w:rsid w:val="00EB412A"/>
    <w:rsid w:val="00ED409F"/>
    <w:rsid w:val="00FE109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6E8"/>
    <w:pPr>
      <w:spacing w:after="200" w:line="276" w:lineRule="auto"/>
    </w:pPr>
    <w:rPr>
      <w:lang w:val="fr-FR"/>
    </w:rPr>
  </w:style>
  <w:style w:type="paragraph" w:styleId="Heading1">
    <w:name w:val="heading 1"/>
    <w:basedOn w:val="Normal"/>
    <w:next w:val="Normal"/>
    <w:link w:val="Heading1Char"/>
    <w:autoRedefine/>
    <w:uiPriority w:val="99"/>
    <w:qFormat/>
    <w:rsid w:val="001766E8"/>
    <w:pPr>
      <w:keepNext/>
      <w:numPr>
        <w:numId w:val="2"/>
      </w:numPr>
      <w:pBdr>
        <w:bottom w:val="triple" w:sz="4" w:space="1" w:color="958878"/>
      </w:pBdr>
      <w:shd w:val="clear" w:color="auto" w:fill="958878"/>
      <w:spacing w:before="360" w:after="360" w:line="240" w:lineRule="auto"/>
      <w:ind w:left="432"/>
      <w:jc w:val="center"/>
      <w:outlineLvl w:val="0"/>
    </w:pPr>
    <w:rPr>
      <w:rFonts w:ascii="Cambria" w:eastAsia="Times New Roman" w:hAnsi="Cambria" w:cs="Arial"/>
      <w:b/>
      <w:bCs/>
      <w:color w:val="DDD9C3"/>
      <w:kern w:val="32"/>
      <w:sz w:val="24"/>
      <w:szCs w:val="24"/>
      <w:lang w:val="en-GB"/>
    </w:rPr>
  </w:style>
  <w:style w:type="paragraph" w:styleId="Heading2">
    <w:name w:val="heading 2"/>
    <w:aliases w:val="Char"/>
    <w:basedOn w:val="Normal"/>
    <w:next w:val="Normal"/>
    <w:link w:val="Heading2Char"/>
    <w:autoRedefine/>
    <w:uiPriority w:val="99"/>
    <w:qFormat/>
    <w:rsid w:val="001766E8"/>
    <w:pPr>
      <w:keepNext/>
      <w:numPr>
        <w:ilvl w:val="1"/>
        <w:numId w:val="2"/>
      </w:numPr>
      <w:pBdr>
        <w:bottom w:val="single" w:sz="4" w:space="1" w:color="9BBB59"/>
        <w:between w:val="single" w:sz="4" w:space="1" w:color="9BBB59"/>
      </w:pBdr>
      <w:tabs>
        <w:tab w:val="num" w:pos="851"/>
      </w:tabs>
      <w:spacing w:after="240" w:line="240" w:lineRule="auto"/>
      <w:ind w:left="851" w:hanging="851"/>
      <w:outlineLvl w:val="1"/>
    </w:pPr>
    <w:rPr>
      <w:rFonts w:ascii="Lucida Sans" w:eastAsia="Times New Roman" w:hAnsi="Lucida Sans" w:cs="Arial"/>
      <w:b/>
      <w:bCs/>
      <w:caps/>
      <w:color w:val="333333"/>
      <w:kern w:val="32"/>
      <w:sz w:val="24"/>
      <w:szCs w:val="24"/>
      <w:lang w:val="en-ZA"/>
    </w:rPr>
  </w:style>
  <w:style w:type="paragraph" w:styleId="Heading3">
    <w:name w:val="heading 3"/>
    <w:basedOn w:val="Normal"/>
    <w:next w:val="Normal"/>
    <w:link w:val="Heading3Char"/>
    <w:autoRedefine/>
    <w:uiPriority w:val="99"/>
    <w:qFormat/>
    <w:rsid w:val="001766E8"/>
    <w:pPr>
      <w:keepNext/>
      <w:numPr>
        <w:ilvl w:val="2"/>
        <w:numId w:val="2"/>
      </w:numPr>
      <w:spacing w:before="240" w:after="120" w:line="240" w:lineRule="auto"/>
      <w:outlineLvl w:val="2"/>
    </w:pPr>
    <w:rPr>
      <w:rFonts w:eastAsia="Times New Roman" w:cs="Arial"/>
      <w:b/>
      <w:bCs/>
      <w:lang w:val="en-ZA"/>
    </w:rPr>
  </w:style>
  <w:style w:type="paragraph" w:styleId="Heading5">
    <w:name w:val="heading 5"/>
    <w:basedOn w:val="Normal"/>
    <w:next w:val="Normal"/>
    <w:link w:val="Heading5Char"/>
    <w:uiPriority w:val="99"/>
    <w:qFormat/>
    <w:rsid w:val="001766E8"/>
    <w:pPr>
      <w:keepNext/>
      <w:numPr>
        <w:ilvl w:val="4"/>
        <w:numId w:val="2"/>
      </w:numPr>
      <w:spacing w:before="200" w:after="80" w:line="360" w:lineRule="auto"/>
      <w:outlineLvl w:val="4"/>
    </w:pPr>
    <w:rPr>
      <w:rFonts w:ascii="Cambria" w:eastAsia="Times New Roman" w:hAnsi="Cambria" w:cs="Arial"/>
      <w:i/>
      <w:sz w:val="20"/>
      <w:szCs w:val="20"/>
      <w:lang w:val="en-ZA"/>
    </w:rPr>
  </w:style>
  <w:style w:type="paragraph" w:styleId="Heading6">
    <w:name w:val="heading 6"/>
    <w:basedOn w:val="Normal"/>
    <w:next w:val="Normal"/>
    <w:link w:val="Heading6Char"/>
    <w:uiPriority w:val="99"/>
    <w:qFormat/>
    <w:rsid w:val="001766E8"/>
    <w:pPr>
      <w:numPr>
        <w:ilvl w:val="5"/>
        <w:numId w:val="2"/>
      </w:numPr>
      <w:spacing w:before="240" w:after="60" w:line="240" w:lineRule="auto"/>
      <w:outlineLvl w:val="5"/>
    </w:pPr>
    <w:rPr>
      <w:rFonts w:ascii="Times New Roman" w:eastAsia="Times New Roman" w:hAnsi="Times New Roman"/>
      <w:b/>
      <w:bCs/>
      <w:lang w:val="en-GB" w:eastAsia="en-GB"/>
    </w:rPr>
  </w:style>
  <w:style w:type="paragraph" w:styleId="Heading7">
    <w:name w:val="heading 7"/>
    <w:basedOn w:val="Normal"/>
    <w:next w:val="Normal"/>
    <w:link w:val="Heading7Char"/>
    <w:uiPriority w:val="99"/>
    <w:qFormat/>
    <w:rsid w:val="001766E8"/>
    <w:pPr>
      <w:numPr>
        <w:ilvl w:val="6"/>
        <w:numId w:val="2"/>
      </w:numPr>
      <w:spacing w:before="240" w:after="60" w:line="240" w:lineRule="auto"/>
      <w:outlineLvl w:val="6"/>
    </w:pPr>
    <w:rPr>
      <w:rFonts w:ascii="Times New Roman" w:eastAsia="Times New Roman" w:hAnsi="Times New Roman"/>
      <w:sz w:val="24"/>
      <w:szCs w:val="24"/>
      <w:lang w:val="en-GB" w:eastAsia="en-GB"/>
    </w:rPr>
  </w:style>
  <w:style w:type="paragraph" w:styleId="Heading8">
    <w:name w:val="heading 8"/>
    <w:basedOn w:val="Normal"/>
    <w:next w:val="Normal"/>
    <w:link w:val="Heading8Char"/>
    <w:uiPriority w:val="99"/>
    <w:qFormat/>
    <w:rsid w:val="001766E8"/>
    <w:pPr>
      <w:numPr>
        <w:ilvl w:val="7"/>
        <w:numId w:val="2"/>
      </w:numPr>
      <w:spacing w:before="240" w:after="60" w:line="240" w:lineRule="auto"/>
      <w:outlineLvl w:val="7"/>
    </w:pPr>
    <w:rPr>
      <w:rFonts w:ascii="Times New Roman" w:eastAsia="Times New Roman" w:hAnsi="Times New Roman"/>
      <w:i/>
      <w:iCs/>
      <w:sz w:val="24"/>
      <w:szCs w:val="24"/>
      <w:lang w:val="en-GB" w:eastAsia="en-GB"/>
    </w:rPr>
  </w:style>
  <w:style w:type="paragraph" w:styleId="Heading9">
    <w:name w:val="heading 9"/>
    <w:basedOn w:val="Normal"/>
    <w:next w:val="Normal"/>
    <w:link w:val="Heading9Char"/>
    <w:uiPriority w:val="99"/>
    <w:qFormat/>
    <w:rsid w:val="001766E8"/>
    <w:pPr>
      <w:numPr>
        <w:ilvl w:val="8"/>
        <w:numId w:val="2"/>
      </w:numPr>
      <w:spacing w:before="240" w:after="60" w:line="240" w:lineRule="auto"/>
      <w:outlineLvl w:val="8"/>
    </w:pPr>
    <w:rPr>
      <w:rFonts w:ascii="Arial" w:eastAsia="Times New Roman" w:hAnsi="Arial" w:cs="Arial"/>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766E8"/>
    <w:rPr>
      <w:rFonts w:ascii="Cambria" w:hAnsi="Cambria" w:cs="Arial"/>
      <w:b/>
      <w:bCs/>
      <w:color w:val="DDD9C3"/>
      <w:kern w:val="32"/>
      <w:sz w:val="24"/>
      <w:szCs w:val="24"/>
      <w:shd w:val="clear" w:color="auto" w:fill="958878"/>
      <w:lang w:val="en-GB"/>
    </w:rPr>
  </w:style>
  <w:style w:type="character" w:customStyle="1" w:styleId="Heading2Char">
    <w:name w:val="Heading 2 Char"/>
    <w:aliases w:val="Char Char"/>
    <w:basedOn w:val="DefaultParagraphFont"/>
    <w:link w:val="Heading2"/>
    <w:uiPriority w:val="99"/>
    <w:locked/>
    <w:rsid w:val="001766E8"/>
    <w:rPr>
      <w:rFonts w:ascii="Lucida Sans" w:hAnsi="Lucida Sans" w:cs="Arial"/>
      <w:b/>
      <w:bCs/>
      <w:caps/>
      <w:color w:val="333333"/>
      <w:kern w:val="32"/>
      <w:sz w:val="24"/>
      <w:szCs w:val="24"/>
      <w:lang w:val="en-ZA"/>
    </w:rPr>
  </w:style>
  <w:style w:type="character" w:customStyle="1" w:styleId="Heading3Char">
    <w:name w:val="Heading 3 Char"/>
    <w:basedOn w:val="DefaultParagraphFont"/>
    <w:link w:val="Heading3"/>
    <w:uiPriority w:val="99"/>
    <w:locked/>
    <w:rsid w:val="001766E8"/>
    <w:rPr>
      <w:rFonts w:ascii="Calibri" w:hAnsi="Calibri" w:cs="Arial"/>
      <w:b/>
      <w:bCs/>
      <w:lang w:val="en-ZA"/>
    </w:rPr>
  </w:style>
  <w:style w:type="character" w:customStyle="1" w:styleId="Heading5Char">
    <w:name w:val="Heading 5 Char"/>
    <w:basedOn w:val="DefaultParagraphFont"/>
    <w:link w:val="Heading5"/>
    <w:uiPriority w:val="99"/>
    <w:locked/>
    <w:rsid w:val="001766E8"/>
    <w:rPr>
      <w:rFonts w:ascii="Cambria" w:hAnsi="Cambria" w:cs="Arial"/>
      <w:i/>
      <w:sz w:val="20"/>
      <w:szCs w:val="20"/>
      <w:lang w:val="en-ZA"/>
    </w:rPr>
  </w:style>
  <w:style w:type="character" w:customStyle="1" w:styleId="Heading6Char">
    <w:name w:val="Heading 6 Char"/>
    <w:basedOn w:val="DefaultParagraphFont"/>
    <w:link w:val="Heading6"/>
    <w:uiPriority w:val="99"/>
    <w:locked/>
    <w:rsid w:val="001766E8"/>
    <w:rPr>
      <w:rFonts w:ascii="Times New Roman" w:hAnsi="Times New Roman" w:cs="Times New Roman"/>
      <w:b/>
      <w:bCs/>
      <w:lang w:val="en-GB" w:eastAsia="en-GB"/>
    </w:rPr>
  </w:style>
  <w:style w:type="character" w:customStyle="1" w:styleId="Heading7Char">
    <w:name w:val="Heading 7 Char"/>
    <w:basedOn w:val="DefaultParagraphFont"/>
    <w:link w:val="Heading7"/>
    <w:uiPriority w:val="99"/>
    <w:locked/>
    <w:rsid w:val="001766E8"/>
    <w:rPr>
      <w:rFonts w:ascii="Times New Roman" w:hAnsi="Times New Roman" w:cs="Times New Roman"/>
      <w:sz w:val="24"/>
      <w:szCs w:val="24"/>
      <w:lang w:val="en-GB" w:eastAsia="en-GB"/>
    </w:rPr>
  </w:style>
  <w:style w:type="character" w:customStyle="1" w:styleId="Heading8Char">
    <w:name w:val="Heading 8 Char"/>
    <w:basedOn w:val="DefaultParagraphFont"/>
    <w:link w:val="Heading8"/>
    <w:uiPriority w:val="99"/>
    <w:locked/>
    <w:rsid w:val="001766E8"/>
    <w:rPr>
      <w:rFonts w:ascii="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locked/>
    <w:rsid w:val="001766E8"/>
    <w:rPr>
      <w:rFonts w:ascii="Arial" w:hAnsi="Arial" w:cs="Arial"/>
      <w:lang w:val="en-GB" w:eastAsia="en-GB"/>
    </w:rPr>
  </w:style>
  <w:style w:type="paragraph" w:styleId="ListParagraph">
    <w:name w:val="List Paragraph"/>
    <w:basedOn w:val="Normal"/>
    <w:link w:val="ListParagraphChar"/>
    <w:uiPriority w:val="99"/>
    <w:qFormat/>
    <w:rsid w:val="001766E8"/>
    <w:pPr>
      <w:ind w:left="720"/>
      <w:contextualSpacing/>
    </w:pPr>
    <w:rPr>
      <w:rFonts w:eastAsia="Times New Roman"/>
      <w:sz w:val="20"/>
      <w:szCs w:val="20"/>
      <w:lang w:val="en-US"/>
    </w:rPr>
  </w:style>
  <w:style w:type="character" w:customStyle="1" w:styleId="ListParagraphChar">
    <w:name w:val="List Paragraph Char"/>
    <w:link w:val="ListParagraph"/>
    <w:uiPriority w:val="99"/>
    <w:locked/>
    <w:rsid w:val="001766E8"/>
    <w:rPr>
      <w:rFonts w:eastAsia="Times New Roman"/>
    </w:rPr>
  </w:style>
  <w:style w:type="character" w:styleId="Hyperlink">
    <w:name w:val="Hyperlink"/>
    <w:basedOn w:val="DefaultParagraphFont"/>
    <w:uiPriority w:val="99"/>
    <w:rsid w:val="001766E8"/>
    <w:rPr>
      <w:rFonts w:cs="Times New Roman"/>
      <w:color w:val="0000FF"/>
      <w:u w:val="single"/>
    </w:rPr>
  </w:style>
  <w:style w:type="paragraph" w:customStyle="1" w:styleId="Default">
    <w:name w:val="Default"/>
    <w:uiPriority w:val="99"/>
    <w:rsid w:val="001766E8"/>
    <w:pPr>
      <w:autoSpaceDE w:val="0"/>
      <w:autoSpaceDN w:val="0"/>
      <w:adjustRightInd w:val="0"/>
    </w:pPr>
    <w:rPr>
      <w:rFonts w:eastAsia="Times New Roman" w:cs="Calibri"/>
      <w:color w:val="000000"/>
      <w:sz w:val="24"/>
      <w:szCs w:val="24"/>
      <w:lang w:val="fr-FR"/>
    </w:rPr>
  </w:style>
  <w:style w:type="paragraph" w:styleId="Header">
    <w:name w:val="header"/>
    <w:basedOn w:val="Normal"/>
    <w:link w:val="HeaderChar"/>
    <w:uiPriority w:val="99"/>
    <w:semiHidden/>
    <w:rsid w:val="001766E8"/>
    <w:pPr>
      <w:tabs>
        <w:tab w:val="center" w:pos="4513"/>
        <w:tab w:val="right" w:pos="9026"/>
      </w:tabs>
      <w:spacing w:after="0" w:line="240" w:lineRule="auto"/>
    </w:pPr>
    <w:rPr>
      <w:rFonts w:eastAsia="Times New Roman"/>
      <w:lang w:val="en-US"/>
    </w:rPr>
  </w:style>
  <w:style w:type="character" w:customStyle="1" w:styleId="HeaderChar">
    <w:name w:val="Header Char"/>
    <w:basedOn w:val="DefaultParagraphFont"/>
    <w:link w:val="Header"/>
    <w:uiPriority w:val="99"/>
    <w:semiHidden/>
    <w:locked/>
    <w:rsid w:val="001766E8"/>
    <w:rPr>
      <w:rFonts w:eastAsia="Times New Roman" w:cs="Times New Roman"/>
    </w:rPr>
  </w:style>
  <w:style w:type="table" w:styleId="MediumShading2-Accent3">
    <w:name w:val="Medium Shading 2 Accent 3"/>
    <w:basedOn w:val="TableNormal"/>
    <w:uiPriority w:val="99"/>
    <w:rsid w:val="001766E8"/>
    <w:rPr>
      <w:rFonts w:eastAsia="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rsid w:val="0017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66E8"/>
    <w:rPr>
      <w:rFonts w:ascii="Tahoma" w:hAnsi="Tahoma" w:cs="Tahoma"/>
      <w:sz w:val="16"/>
      <w:szCs w:val="16"/>
      <w:lang w:val="fr-FR"/>
    </w:rPr>
  </w:style>
  <w:style w:type="paragraph" w:styleId="Footer">
    <w:name w:val="footer"/>
    <w:basedOn w:val="Normal"/>
    <w:link w:val="FooterChar"/>
    <w:uiPriority w:val="99"/>
    <w:rsid w:val="001766E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766E8"/>
    <w:rPr>
      <w:rFonts w:cs="Times New Roman"/>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ia.doe.gov" TargetMode="External"/><Relationship Id="rId5" Type="http://schemas.openxmlformats.org/officeDocument/2006/relationships/footnotes" Target="footnotes.xml"/><Relationship Id="rId10" Type="http://schemas.openxmlformats.org/officeDocument/2006/relationships/hyperlink" Target="http://www.cimec2013.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2377</Words>
  <Characters>13553</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Efficiency of ESIA Compliance and Follow-up in Cameroonian Extractives Industries</dc:title>
  <dc:subject/>
  <cp:keywords/>
  <dc:description/>
  <cp:lastModifiedBy>temp</cp:lastModifiedBy>
  <cp:revision>3</cp:revision>
  <dcterms:created xsi:type="dcterms:W3CDTF">2017-02-14T19:00:00Z</dcterms:created>
  <dcterms:modified xsi:type="dcterms:W3CDTF">2017-02-14T19:01:00Z</dcterms:modified>
</cp:coreProperties>
</file>